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B9" w:rsidRDefault="00192AB9" w:rsidP="007D4787">
      <w:pPr>
        <w:spacing w:after="0" w:line="240" w:lineRule="auto"/>
        <w:jc w:val="center"/>
        <w:rPr>
          <w:rFonts w:ascii="Traditional Arabic" w:hAnsi="Traditional Arabic" w:cs="Traditional Arabic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sz w:val="32"/>
          <w:szCs w:val="32"/>
          <w:rtl/>
        </w:rPr>
        <w:t>آداب المشي إلى الصَّلاة</w:t>
      </w:r>
    </w:p>
    <w:p w:rsidR="00192AB9" w:rsidRDefault="00192AB9" w:rsidP="007D4787">
      <w:pPr>
        <w:spacing w:after="0" w:line="240" w:lineRule="auto"/>
        <w:jc w:val="center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الدرس الأول</w:t>
      </w:r>
    </w:p>
    <w:p w:rsidR="007A338D" w:rsidRDefault="007A338D" w:rsidP="007D4787">
      <w:pPr>
        <w:spacing w:after="0" w:line="240" w:lineRule="auto"/>
        <w:jc w:val="right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معالي الشيخ صالح الفوزان</w:t>
      </w:r>
    </w:p>
    <w:p w:rsidR="007A338D" w:rsidRDefault="007A338D" w:rsidP="007D4787">
      <w:pPr>
        <w:spacing w:after="0" w:line="240" w:lineRule="auto"/>
        <w:jc w:val="center"/>
        <w:rPr>
          <w:rFonts w:ascii="Traditional Arabic" w:hAnsi="Traditional Arabic" w:cs="Traditional Arabic"/>
          <w:sz w:val="32"/>
          <w:szCs w:val="32"/>
          <w:rtl/>
        </w:rPr>
      </w:pPr>
    </w:p>
    <w:p w:rsidR="006959A0" w:rsidRPr="00707283" w:rsidRDefault="006959A0" w:rsidP="007D4787">
      <w:pPr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sz w:val="32"/>
          <w:szCs w:val="32"/>
          <w:rtl/>
        </w:rPr>
        <w:t>{بسم الله الرحمن الرحيم.</w:t>
      </w:r>
    </w:p>
    <w:p w:rsidR="006959A0" w:rsidRPr="00707283" w:rsidRDefault="006959A0" w:rsidP="007D4787">
      <w:pPr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sz w:val="32"/>
          <w:szCs w:val="32"/>
          <w:rtl/>
        </w:rPr>
        <w:t>الحمد لله ربِّ العالمين، و</w:t>
      </w:r>
      <w:r w:rsidR="006021D1" w:rsidRPr="00707283">
        <w:rPr>
          <w:rFonts w:ascii="Traditional Arabic" w:hAnsi="Traditional Arabic" w:cs="Traditional Arabic"/>
          <w:sz w:val="32"/>
          <w:szCs w:val="32"/>
          <w:rtl/>
        </w:rPr>
        <w:t>الصَّلاة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و</w:t>
      </w:r>
      <w:r w:rsidR="006021D1" w:rsidRPr="00707283">
        <w:rPr>
          <w:rFonts w:ascii="Traditional Arabic" w:hAnsi="Traditional Arabic" w:cs="Traditional Arabic"/>
          <w:sz w:val="32"/>
          <w:szCs w:val="32"/>
          <w:rtl/>
        </w:rPr>
        <w:t>السَّلام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على ق</w:t>
      </w:r>
      <w:r w:rsidR="001632AE">
        <w:rPr>
          <w:rFonts w:ascii="Traditional Arabic" w:hAnsi="Traditional Arabic" w:cs="Traditional Arabic" w:hint="cs"/>
          <w:sz w:val="32"/>
          <w:szCs w:val="32"/>
          <w:rtl/>
        </w:rPr>
        <w:t>َ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ائد الغرِّ الحجَّالين، نبيِّنا محمد</w:t>
      </w:r>
      <w:r w:rsidR="001632AE">
        <w:rPr>
          <w:rFonts w:ascii="Traditional Arabic" w:hAnsi="Traditional Arabic" w:cs="Traditional Arabic" w:hint="cs"/>
          <w:sz w:val="32"/>
          <w:szCs w:val="32"/>
          <w:rtl/>
        </w:rPr>
        <w:t>ٍ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وعلى آله وصحبه أجمعين.</w:t>
      </w:r>
    </w:p>
    <w:p w:rsidR="006959A0" w:rsidRPr="00707283" w:rsidRDefault="00192AB9" w:rsidP="007D4787">
      <w:pPr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/>
          <w:sz w:val="32"/>
          <w:szCs w:val="32"/>
          <w:rtl/>
        </w:rPr>
        <w:t>أي</w:t>
      </w:r>
      <w:r w:rsidR="001632AE">
        <w:rPr>
          <w:rFonts w:ascii="Traditional Arabic" w:hAnsi="Traditional Arabic" w:cs="Traditional Arabic" w:hint="cs"/>
          <w:sz w:val="32"/>
          <w:szCs w:val="32"/>
          <w:rtl/>
        </w:rPr>
        <w:t>َّ</w:t>
      </w:r>
      <w:r>
        <w:rPr>
          <w:rFonts w:ascii="Traditional Arabic" w:hAnsi="Traditional Arabic" w:cs="Traditional Arabic"/>
          <w:sz w:val="32"/>
          <w:szCs w:val="32"/>
          <w:rtl/>
        </w:rPr>
        <w:t xml:space="preserve">ها الإخوة والأخوات، 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>إن</w:t>
      </w:r>
      <w:r>
        <w:rPr>
          <w:rFonts w:ascii="Traditional Arabic" w:hAnsi="Traditional Arabic" w:cs="Traditional Arabic" w:hint="cs"/>
          <w:sz w:val="32"/>
          <w:szCs w:val="32"/>
          <w:rtl/>
        </w:rPr>
        <w:t>َّ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6021D1" w:rsidRPr="00707283">
        <w:rPr>
          <w:rFonts w:ascii="Traditional Arabic" w:hAnsi="Traditional Arabic" w:cs="Traditional Arabic"/>
          <w:sz w:val="32"/>
          <w:szCs w:val="32"/>
          <w:rtl/>
        </w:rPr>
        <w:t>الصَّلاة</w:t>
      </w:r>
      <w:r w:rsidR="000E4686">
        <w:rPr>
          <w:rFonts w:ascii="Traditional Arabic" w:hAnsi="Traditional Arabic" w:cs="Traditional Arabic"/>
          <w:sz w:val="32"/>
          <w:szCs w:val="32"/>
          <w:rtl/>
        </w:rPr>
        <w:t xml:space="preserve"> هي ثا</w:t>
      </w:r>
      <w:r w:rsidR="000E4686">
        <w:rPr>
          <w:rFonts w:ascii="Traditional Arabic" w:hAnsi="Traditional Arabic" w:cs="Traditional Arabic" w:hint="cs"/>
          <w:sz w:val="32"/>
          <w:szCs w:val="32"/>
          <w:rtl/>
        </w:rPr>
        <w:t>ني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 xml:space="preserve"> أركان الإسلام، وأعظم الأركان العملي</w:t>
      </w:r>
      <w:r w:rsidR="006021D1" w:rsidRPr="00707283">
        <w:rPr>
          <w:rFonts w:ascii="Traditional Arabic" w:hAnsi="Traditional Arabic" w:cs="Traditional Arabic"/>
          <w:sz w:val="32"/>
          <w:szCs w:val="32"/>
          <w:rtl/>
        </w:rPr>
        <w:t>َّ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>ة، وهي خير الأعمال، وأول ما يُحاسب عليه العبدُ يومَ القي</w:t>
      </w:r>
      <w:r w:rsidR="006021D1" w:rsidRPr="00707283">
        <w:rPr>
          <w:rFonts w:ascii="Traditional Arabic" w:hAnsi="Traditional Arabic" w:cs="Traditional Arabic"/>
          <w:sz w:val="32"/>
          <w:szCs w:val="32"/>
          <w:rtl/>
        </w:rPr>
        <w:t>ا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>مةِ م</w:t>
      </w:r>
      <w:r w:rsidR="000E4686">
        <w:rPr>
          <w:rFonts w:ascii="Traditional Arabic" w:hAnsi="Traditional Arabic" w:cs="Traditional Arabic" w:hint="cs"/>
          <w:sz w:val="32"/>
          <w:szCs w:val="32"/>
          <w:rtl/>
        </w:rPr>
        <w:t>ِ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>ن ع</w:t>
      </w:r>
      <w:r w:rsidR="000E4686">
        <w:rPr>
          <w:rFonts w:ascii="Traditional Arabic" w:hAnsi="Traditional Arabic" w:cs="Traditional Arabic" w:hint="cs"/>
          <w:sz w:val="32"/>
          <w:szCs w:val="32"/>
          <w:rtl/>
        </w:rPr>
        <w:t>َ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>مل</w:t>
      </w:r>
      <w:r w:rsidR="006021D1" w:rsidRPr="00707283">
        <w:rPr>
          <w:rFonts w:ascii="Traditional Arabic" w:hAnsi="Traditional Arabic" w:cs="Traditional Arabic"/>
          <w:sz w:val="32"/>
          <w:szCs w:val="32"/>
          <w:rtl/>
        </w:rPr>
        <w:t>ه</w:t>
      </w:r>
      <w:r>
        <w:rPr>
          <w:rFonts w:ascii="Traditional Arabic" w:hAnsi="Traditional Arabic" w:cs="Traditional Arabic" w:hint="cs"/>
          <w:sz w:val="32"/>
          <w:szCs w:val="32"/>
          <w:rtl/>
        </w:rPr>
        <w:t>؛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 xml:space="preserve"> ولذا فقد وجب الاهتمام بها وبكل م</w:t>
      </w:r>
      <w:r>
        <w:rPr>
          <w:rFonts w:ascii="Traditional Arabic" w:hAnsi="Traditional Arabic" w:cs="Traditional Arabic" w:hint="cs"/>
          <w:sz w:val="32"/>
          <w:szCs w:val="32"/>
          <w:rtl/>
        </w:rPr>
        <w:t>َ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>ا ي</w:t>
      </w:r>
      <w:r>
        <w:rPr>
          <w:rFonts w:ascii="Traditional Arabic" w:hAnsi="Traditional Arabic" w:cs="Traditional Arabic" w:hint="cs"/>
          <w:sz w:val="32"/>
          <w:szCs w:val="32"/>
          <w:rtl/>
        </w:rPr>
        <w:t>َ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>ت</w:t>
      </w:r>
      <w:r>
        <w:rPr>
          <w:rFonts w:ascii="Traditional Arabic" w:hAnsi="Traditional Arabic" w:cs="Traditional Arabic" w:hint="cs"/>
          <w:sz w:val="32"/>
          <w:szCs w:val="32"/>
          <w:rtl/>
        </w:rPr>
        <w:t>َ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>علق بهذا الركن العظيم.</w:t>
      </w:r>
    </w:p>
    <w:p w:rsidR="00444F3C" w:rsidRDefault="006959A0" w:rsidP="007D4787">
      <w:pPr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sz w:val="32"/>
          <w:szCs w:val="32"/>
          <w:rtl/>
        </w:rPr>
        <w:t>ولهذا فقد كان العلما</w:t>
      </w:r>
      <w:r w:rsidR="006021D1" w:rsidRPr="00707283">
        <w:rPr>
          <w:rFonts w:ascii="Traditional Arabic" w:hAnsi="Traditional Arabic" w:cs="Traditional Arabic"/>
          <w:sz w:val="32"/>
          <w:szCs w:val="32"/>
          <w:rtl/>
        </w:rPr>
        <w:t>ء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ي</w:t>
      </w:r>
      <w:r w:rsidR="00192AB9">
        <w:rPr>
          <w:rFonts w:ascii="Traditional Arabic" w:hAnsi="Traditional Arabic" w:cs="Traditional Arabic" w:hint="cs"/>
          <w:sz w:val="32"/>
          <w:szCs w:val="32"/>
          <w:rtl/>
        </w:rPr>
        <w:t>َ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ستفتحون كتب الفقه والحديث وغيرها بأبواب الط</w:t>
      </w:r>
      <w:r w:rsidR="006021D1" w:rsidRPr="00707283">
        <w:rPr>
          <w:rFonts w:ascii="Traditional Arabic" w:hAnsi="Traditional Arabic" w:cs="Traditional Arabic"/>
          <w:sz w:val="32"/>
          <w:szCs w:val="32"/>
          <w:rtl/>
        </w:rPr>
        <w:t>َّ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هارة وما يتعلق ب</w:t>
      </w:r>
      <w:r w:rsidR="006021D1" w:rsidRPr="00707283">
        <w:rPr>
          <w:rFonts w:ascii="Traditional Arabic" w:hAnsi="Traditional Arabic" w:cs="Traditional Arabic"/>
          <w:sz w:val="32"/>
          <w:szCs w:val="32"/>
          <w:rtl/>
        </w:rPr>
        <w:t>الصَّلاة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، وممن كتب في الأمور المتعلقة ب</w:t>
      </w:r>
      <w:r w:rsidR="006021D1" w:rsidRPr="00707283">
        <w:rPr>
          <w:rFonts w:ascii="Traditional Arabic" w:hAnsi="Traditional Arabic" w:cs="Traditional Arabic"/>
          <w:sz w:val="32"/>
          <w:szCs w:val="32"/>
          <w:rtl/>
        </w:rPr>
        <w:t>الصَّلاة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شيخ</w:t>
      </w:r>
      <w:r w:rsidR="006021D1" w:rsidRPr="00707283">
        <w:rPr>
          <w:rFonts w:ascii="Traditional Arabic" w:hAnsi="Traditional Arabic" w:cs="Traditional Arabic"/>
          <w:sz w:val="32"/>
          <w:szCs w:val="32"/>
          <w:rtl/>
        </w:rPr>
        <w:t>ُ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الإسلام المجدد </w:t>
      </w:r>
      <w:r w:rsidR="00E27AC4">
        <w:rPr>
          <w:rFonts w:ascii="Traditional Arabic" w:hAnsi="Traditional Arabic" w:cs="Traditional Arabic"/>
          <w:sz w:val="32"/>
          <w:szCs w:val="32"/>
          <w:rtl/>
        </w:rPr>
        <w:t>الشَّيخ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محمد بن عبد الوهاب -رحمه الله- فقد ك</w:t>
      </w:r>
      <w:r w:rsidR="00444F3C">
        <w:rPr>
          <w:rFonts w:ascii="Traditional Arabic" w:hAnsi="Traditional Arabic" w:cs="Traditional Arabic" w:hint="cs"/>
          <w:sz w:val="32"/>
          <w:szCs w:val="32"/>
          <w:rtl/>
        </w:rPr>
        <w:t>َ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ت</w:t>
      </w:r>
      <w:r w:rsidR="00444F3C">
        <w:rPr>
          <w:rFonts w:ascii="Traditional Arabic" w:hAnsi="Traditional Arabic" w:cs="Traditional Arabic" w:hint="cs"/>
          <w:sz w:val="32"/>
          <w:szCs w:val="32"/>
          <w:rtl/>
        </w:rPr>
        <w:t>َ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ب</w:t>
      </w:r>
      <w:r w:rsidR="00444F3C">
        <w:rPr>
          <w:rFonts w:ascii="Traditional Arabic" w:hAnsi="Traditional Arabic" w:cs="Traditional Arabic" w:hint="cs"/>
          <w:sz w:val="32"/>
          <w:szCs w:val="32"/>
          <w:rtl/>
        </w:rPr>
        <w:t>َ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كتابًا نافعًا سمَّاه "آداب المشي إلى </w:t>
      </w:r>
      <w:r w:rsidR="006021D1" w:rsidRPr="00707283">
        <w:rPr>
          <w:rFonts w:ascii="Traditional Arabic" w:hAnsi="Traditional Arabic" w:cs="Traditional Arabic"/>
          <w:sz w:val="32"/>
          <w:szCs w:val="32"/>
          <w:rtl/>
        </w:rPr>
        <w:t>الصَّلاة</w:t>
      </w:r>
      <w:r w:rsidR="00444F3C">
        <w:rPr>
          <w:rFonts w:ascii="Traditional Arabic" w:hAnsi="Traditional Arabic" w:cs="Traditional Arabic"/>
          <w:sz w:val="32"/>
          <w:szCs w:val="32"/>
          <w:rtl/>
        </w:rPr>
        <w:t>"</w:t>
      </w:r>
      <w:r w:rsidR="00444F3C">
        <w:rPr>
          <w:rFonts w:ascii="Traditional Arabic" w:hAnsi="Traditional Arabic" w:cs="Traditional Arabic" w:hint="cs"/>
          <w:sz w:val="32"/>
          <w:szCs w:val="32"/>
          <w:rtl/>
        </w:rPr>
        <w:t xml:space="preserve">، 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وهو م</w:t>
      </w:r>
      <w:r w:rsidR="00192AB9">
        <w:rPr>
          <w:rFonts w:ascii="Traditional Arabic" w:hAnsi="Traditional Arabic" w:cs="Traditional Arabic" w:hint="cs"/>
          <w:sz w:val="32"/>
          <w:szCs w:val="32"/>
          <w:rtl/>
        </w:rPr>
        <w:t>ِ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ن</w:t>
      </w:r>
      <w:r w:rsidR="00192AB9">
        <w:rPr>
          <w:rFonts w:ascii="Traditional Arabic" w:hAnsi="Traditional Arabic" w:cs="Traditional Arabic" w:hint="cs"/>
          <w:sz w:val="32"/>
          <w:szCs w:val="32"/>
          <w:rtl/>
        </w:rPr>
        <w:t>َ</w:t>
      </w:r>
      <w:r w:rsidR="00444F3C">
        <w:rPr>
          <w:rFonts w:ascii="Traditional Arabic" w:hAnsi="Traditional Arabic" w:cs="Traditional Arabic"/>
          <w:sz w:val="32"/>
          <w:szCs w:val="32"/>
          <w:rtl/>
        </w:rPr>
        <w:t xml:space="preserve"> الكتب النافعة في هذا الباب</w:t>
      </w:r>
      <w:r w:rsidR="00444F3C">
        <w:rPr>
          <w:rFonts w:ascii="Traditional Arabic" w:hAnsi="Traditional Arabic" w:cs="Traditional Arabic" w:hint="cs"/>
          <w:sz w:val="32"/>
          <w:szCs w:val="32"/>
          <w:rtl/>
        </w:rPr>
        <w:t>.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6959A0" w:rsidRPr="00707283" w:rsidRDefault="006959A0" w:rsidP="007D4787">
      <w:pPr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ومن أحسن الشروح في هذا الكتاب -كتاب المشي إلى </w:t>
      </w:r>
      <w:r w:rsidR="006021D1" w:rsidRPr="00707283">
        <w:rPr>
          <w:rFonts w:ascii="Traditional Arabic" w:hAnsi="Traditional Arabic" w:cs="Traditional Arabic"/>
          <w:sz w:val="32"/>
          <w:szCs w:val="32"/>
          <w:rtl/>
        </w:rPr>
        <w:t>الصَّلاة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: شرح سماحة العلامة </w:t>
      </w:r>
      <w:r w:rsidR="00E27AC4">
        <w:rPr>
          <w:rFonts w:ascii="Traditional Arabic" w:hAnsi="Traditional Arabic" w:cs="Traditional Arabic"/>
          <w:sz w:val="32"/>
          <w:szCs w:val="32"/>
          <w:rtl/>
        </w:rPr>
        <w:t>الشَّيخ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صالح بن فوزان الفوزان -حفظه الله- عضو هيئة كبار العلماء، وعضو اللجنة الدائ</w:t>
      </w:r>
      <w:r w:rsidR="006021D1" w:rsidRPr="00707283">
        <w:rPr>
          <w:rFonts w:ascii="Traditional Arabic" w:hAnsi="Traditional Arabic" w:cs="Traditional Arabic"/>
          <w:sz w:val="32"/>
          <w:szCs w:val="32"/>
          <w:rtl/>
        </w:rPr>
        <w:t>م</w:t>
      </w:r>
      <w:r w:rsidR="00444F3C">
        <w:rPr>
          <w:rFonts w:ascii="Traditional Arabic" w:hAnsi="Traditional Arabic" w:cs="Traditional Arabic"/>
          <w:sz w:val="32"/>
          <w:szCs w:val="32"/>
          <w:rtl/>
        </w:rPr>
        <w:t>ة للإفتاء، وهو شرح نافع</w:t>
      </w:r>
      <w:r w:rsidR="00444F3C">
        <w:rPr>
          <w:rFonts w:ascii="Traditional Arabic" w:hAnsi="Traditional Arabic" w:cs="Traditional Arabic" w:hint="cs"/>
          <w:sz w:val="32"/>
          <w:szCs w:val="32"/>
          <w:rtl/>
        </w:rPr>
        <w:t xml:space="preserve">، 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رفع الله ذكر </w:t>
      </w:r>
      <w:r w:rsidR="00E27AC4">
        <w:rPr>
          <w:rFonts w:ascii="Traditional Arabic" w:hAnsi="Traditional Arabic" w:cs="Traditional Arabic"/>
          <w:sz w:val="32"/>
          <w:szCs w:val="32"/>
          <w:rtl/>
        </w:rPr>
        <w:t>الشَّيخ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ورفع منزلته في الدارين وأجزل له المثوبة.</w:t>
      </w:r>
    </w:p>
    <w:p w:rsidR="006959A0" w:rsidRPr="00707283" w:rsidRDefault="006959A0" w:rsidP="007D4787">
      <w:pPr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sz w:val="32"/>
          <w:szCs w:val="32"/>
          <w:rtl/>
        </w:rPr>
        <w:t>وشرح</w:t>
      </w:r>
      <w:r w:rsidR="006021D1" w:rsidRPr="00707283">
        <w:rPr>
          <w:rFonts w:ascii="Traditional Arabic" w:hAnsi="Traditional Arabic" w:cs="Traditional Arabic"/>
          <w:sz w:val="32"/>
          <w:szCs w:val="32"/>
          <w:rtl/>
        </w:rPr>
        <w:t>ُ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E27AC4">
        <w:rPr>
          <w:rFonts w:ascii="Traditional Arabic" w:hAnsi="Traditional Arabic" w:cs="Traditional Arabic"/>
          <w:sz w:val="32"/>
          <w:szCs w:val="32"/>
          <w:rtl/>
        </w:rPr>
        <w:t>الشَّيخ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صالح هو شرح</w:t>
      </w:r>
      <w:r w:rsidR="006021D1" w:rsidRPr="00707283">
        <w:rPr>
          <w:rFonts w:ascii="Traditional Arabic" w:hAnsi="Traditional Arabic" w:cs="Traditional Arabic"/>
          <w:sz w:val="32"/>
          <w:szCs w:val="32"/>
          <w:rtl/>
        </w:rPr>
        <w:t>ٌ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نافع مفيد</w:t>
      </w:r>
      <w:r w:rsidR="006021D1" w:rsidRPr="00707283">
        <w:rPr>
          <w:rFonts w:ascii="Traditional Arabic" w:hAnsi="Traditional Arabic" w:cs="Traditional Arabic"/>
          <w:sz w:val="32"/>
          <w:szCs w:val="32"/>
          <w:rtl/>
        </w:rPr>
        <w:t xml:space="preserve"> قد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نفع الله به خلقًا كثيرًا من الق</w:t>
      </w:r>
      <w:r w:rsidR="006021D1" w:rsidRPr="00707283">
        <w:rPr>
          <w:rFonts w:ascii="Traditional Arabic" w:hAnsi="Traditional Arabic" w:cs="Traditional Arabic"/>
          <w:sz w:val="32"/>
          <w:szCs w:val="32"/>
          <w:rtl/>
        </w:rPr>
        <w:t>ُ</w:t>
      </w:r>
      <w:r w:rsidR="00444F3C">
        <w:rPr>
          <w:rFonts w:ascii="Traditional Arabic" w:hAnsi="Traditional Arabic" w:cs="Traditional Arabic"/>
          <w:sz w:val="32"/>
          <w:szCs w:val="32"/>
          <w:rtl/>
        </w:rPr>
        <w:t>ر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اء، ومن هذا المنطلق ولأهمية هذا الكت</w:t>
      </w:r>
      <w:r w:rsidR="00192AB9">
        <w:rPr>
          <w:rFonts w:ascii="Traditional Arabic" w:hAnsi="Traditional Arabic" w:cs="Traditional Arabic"/>
          <w:sz w:val="32"/>
          <w:szCs w:val="32"/>
          <w:rtl/>
        </w:rPr>
        <w:t>اب في موضوعه، ولشدة محبة المسل</w:t>
      </w:r>
      <w:r w:rsidR="00192AB9">
        <w:rPr>
          <w:rFonts w:ascii="Traditional Arabic" w:hAnsi="Traditional Arabic" w:cs="Traditional Arabic" w:hint="cs"/>
          <w:sz w:val="32"/>
          <w:szCs w:val="32"/>
          <w:rtl/>
        </w:rPr>
        <w:t>مي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ن للشيخ الفاضل </w:t>
      </w:r>
      <w:r w:rsidR="00E27AC4">
        <w:rPr>
          <w:rFonts w:ascii="Traditional Arabic" w:hAnsi="Traditional Arabic" w:cs="Traditional Arabic"/>
          <w:sz w:val="32"/>
          <w:szCs w:val="32"/>
          <w:rtl/>
        </w:rPr>
        <w:t>الشَّيخ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صالح الفوزان -حفظه الله- وكثرة دعاء الناس له، ورغبة منَّا في نفع الناس رأينا أن ن</w:t>
      </w:r>
      <w:r w:rsidR="006021D1" w:rsidRPr="00707283">
        <w:rPr>
          <w:rFonts w:ascii="Traditional Arabic" w:hAnsi="Traditional Arabic" w:cs="Traditional Arabic"/>
          <w:sz w:val="32"/>
          <w:szCs w:val="32"/>
          <w:rtl/>
        </w:rPr>
        <w:t>ُ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خص</w:t>
      </w:r>
      <w:r w:rsidR="00E27AC4">
        <w:rPr>
          <w:rFonts w:ascii="Traditional Arabic" w:hAnsi="Traditional Arabic" w:cs="Traditional Arabic" w:hint="cs"/>
          <w:sz w:val="32"/>
          <w:szCs w:val="32"/>
          <w:rtl/>
        </w:rPr>
        <w:t>ِّ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ص هذه الحلقات وهذه الدروس التي تبدأ بتناول هذا الكتاب بالش</w:t>
      </w:r>
      <w:r w:rsidR="00E27AC4">
        <w:rPr>
          <w:rFonts w:ascii="Traditional Arabic" w:hAnsi="Traditional Arabic" w:cs="Traditional Arabic" w:hint="cs"/>
          <w:sz w:val="32"/>
          <w:szCs w:val="32"/>
          <w:rtl/>
        </w:rPr>
        <w:t>َّ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رح والت</w:t>
      </w:r>
      <w:r w:rsidR="00E27AC4">
        <w:rPr>
          <w:rFonts w:ascii="Traditional Arabic" w:hAnsi="Traditional Arabic" w:cs="Traditional Arabic" w:hint="cs"/>
          <w:sz w:val="32"/>
          <w:szCs w:val="32"/>
          <w:rtl/>
        </w:rPr>
        <w:t>َّ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بسيط، وذلك من خلال هذه الدروس التي </w:t>
      </w:r>
      <w:r w:rsidR="00444F3C">
        <w:rPr>
          <w:rFonts w:ascii="Traditional Arabic" w:hAnsi="Traditional Arabic" w:cs="Traditional Arabic" w:hint="cs"/>
          <w:sz w:val="32"/>
          <w:szCs w:val="32"/>
          <w:rtl/>
        </w:rPr>
        <w:t>س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تأتيكم تباعًا بشرح </w:t>
      </w:r>
      <w:r w:rsidR="00E27AC4">
        <w:rPr>
          <w:rFonts w:ascii="Traditional Arabic" w:hAnsi="Traditional Arabic" w:cs="Traditional Arabic"/>
          <w:sz w:val="32"/>
          <w:szCs w:val="32"/>
          <w:rtl/>
        </w:rPr>
        <w:t>الشَّيخ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صالح الفوزان -حفظه الله.</w:t>
      </w:r>
    </w:p>
    <w:p w:rsidR="00E27AC4" w:rsidRDefault="006959A0" w:rsidP="007D4787">
      <w:pPr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sz w:val="32"/>
          <w:szCs w:val="32"/>
          <w:rtl/>
        </w:rPr>
        <w:t>أي</w:t>
      </w:r>
      <w:r w:rsidR="00444F3C">
        <w:rPr>
          <w:rFonts w:ascii="Traditional Arabic" w:hAnsi="Traditional Arabic" w:cs="Traditional Arabic" w:hint="cs"/>
          <w:sz w:val="32"/>
          <w:szCs w:val="32"/>
          <w:rtl/>
        </w:rPr>
        <w:t>َّ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ها الإخوة والأخوات</w:t>
      </w:r>
      <w:r w:rsidR="009A78E1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444F3C">
        <w:rPr>
          <w:rFonts w:ascii="Traditional Arabic" w:hAnsi="Traditional Arabic" w:cs="Traditional Arabic" w:hint="cs"/>
          <w:sz w:val="32"/>
          <w:szCs w:val="32"/>
          <w:rtl/>
        </w:rPr>
        <w:t xml:space="preserve">إنَّ </w:t>
      </w:r>
      <w:r w:rsidR="00E27AC4">
        <w:rPr>
          <w:rFonts w:ascii="Traditional Arabic" w:hAnsi="Traditional Arabic" w:cs="Traditional Arabic" w:hint="cs"/>
          <w:sz w:val="32"/>
          <w:szCs w:val="32"/>
          <w:rtl/>
        </w:rPr>
        <w:t xml:space="preserve">طلاب العلم والعامة بحاجة إلى مثل هذه الشروح البسيطة من سماحته، 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وه</w:t>
      </w:r>
      <w:r w:rsidR="00E27AC4">
        <w:rPr>
          <w:rFonts w:ascii="Traditional Arabic" w:hAnsi="Traditional Arabic" w:cs="Traditional Arabic"/>
          <w:sz w:val="32"/>
          <w:szCs w:val="32"/>
          <w:rtl/>
        </w:rPr>
        <w:t>ذه الدروس ستكون أسبوعية للمشاهد</w:t>
      </w:r>
      <w:r w:rsidR="00E27AC4">
        <w:rPr>
          <w:rFonts w:ascii="Traditional Arabic" w:hAnsi="Traditional Arabic" w:cs="Traditional Arabic" w:hint="cs"/>
          <w:sz w:val="32"/>
          <w:szCs w:val="32"/>
          <w:rtl/>
        </w:rPr>
        <w:t xml:space="preserve"> والمستمع.</w:t>
      </w:r>
    </w:p>
    <w:p w:rsidR="006959A0" w:rsidRDefault="00E27AC4" w:rsidP="007D4787">
      <w:pPr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وبالمناسبة نشكر الشَّيخ خالد الرميح الذي أعاننا على شرح هذا الكتاب، وأذن بقراءة هذا الكتاب على سماحة الشَّيخ صالح الفوزان.</w:t>
      </w:r>
    </w:p>
    <w:p w:rsidR="00E27AC4" w:rsidRDefault="00E27AC4" w:rsidP="007D4787">
      <w:pPr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لعل</w:t>
      </w:r>
      <w:r w:rsidR="007A338D">
        <w:rPr>
          <w:rFonts w:ascii="Traditional Arabic" w:hAnsi="Traditional Arabic" w:cs="Traditional Arabic" w:hint="cs"/>
          <w:sz w:val="32"/>
          <w:szCs w:val="32"/>
          <w:rtl/>
        </w:rPr>
        <w:t>َّ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لكم كلمة قبل أن نبدأ سماحة الشَّيخ صالح}.</w:t>
      </w:r>
    </w:p>
    <w:p w:rsidR="006959A0" w:rsidRPr="00707283" w:rsidRDefault="006959A0" w:rsidP="007D4787">
      <w:pPr>
        <w:spacing w:after="0" w:line="240" w:lineRule="auto"/>
        <w:jc w:val="center"/>
        <w:rPr>
          <w:rFonts w:ascii="Traditional Arabic" w:hAnsi="Traditional Arabic" w:cs="Traditional Arabic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sz w:val="32"/>
          <w:szCs w:val="32"/>
          <w:rtl/>
        </w:rPr>
        <w:t>بسم الله الرحمن الرحيم.</w:t>
      </w:r>
    </w:p>
    <w:p w:rsidR="006959A0" w:rsidRPr="00707283" w:rsidRDefault="006959A0" w:rsidP="007D4787">
      <w:pPr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sz w:val="32"/>
          <w:szCs w:val="32"/>
          <w:rtl/>
        </w:rPr>
        <w:t>الحمد لله رب</w:t>
      </w:r>
      <w:r w:rsidR="00444F3C">
        <w:rPr>
          <w:rFonts w:ascii="Traditional Arabic" w:hAnsi="Traditional Arabic" w:cs="Traditional Arabic" w:hint="cs"/>
          <w:sz w:val="32"/>
          <w:szCs w:val="32"/>
          <w:rtl/>
        </w:rPr>
        <w:t>ِّ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العالمين، و</w:t>
      </w:r>
      <w:r w:rsidR="006021D1" w:rsidRPr="00707283">
        <w:rPr>
          <w:rFonts w:ascii="Traditional Arabic" w:hAnsi="Traditional Arabic" w:cs="Traditional Arabic"/>
          <w:sz w:val="32"/>
          <w:szCs w:val="32"/>
          <w:rtl/>
        </w:rPr>
        <w:t>الصَّلاة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و</w:t>
      </w:r>
      <w:r w:rsidR="006021D1" w:rsidRPr="00707283">
        <w:rPr>
          <w:rFonts w:ascii="Traditional Arabic" w:hAnsi="Traditional Arabic" w:cs="Traditional Arabic"/>
          <w:sz w:val="32"/>
          <w:szCs w:val="32"/>
          <w:rtl/>
        </w:rPr>
        <w:t>السَّلام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على نبينا محمد وعلى آله وأصحابه أجمعين، أما بعد:</w:t>
      </w:r>
    </w:p>
    <w:p w:rsidR="006959A0" w:rsidRPr="00707283" w:rsidRDefault="006959A0" w:rsidP="007D4787">
      <w:pPr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sz w:val="32"/>
          <w:szCs w:val="32"/>
          <w:rtl/>
        </w:rPr>
        <w:t>فإن</w:t>
      </w:r>
      <w:r w:rsidR="00444F3C">
        <w:rPr>
          <w:rFonts w:ascii="Traditional Arabic" w:hAnsi="Traditional Arabic" w:cs="Traditional Arabic" w:hint="cs"/>
          <w:sz w:val="32"/>
          <w:szCs w:val="32"/>
          <w:rtl/>
        </w:rPr>
        <w:t>َّ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E27AC4">
        <w:rPr>
          <w:rFonts w:ascii="Traditional Arabic" w:hAnsi="Traditional Arabic" w:cs="Traditional Arabic"/>
          <w:sz w:val="32"/>
          <w:szCs w:val="32"/>
          <w:rtl/>
        </w:rPr>
        <w:t>الشَّيخ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المجدد الإمام محمد بن عبد الوهاب -رحمه الله- حريص</w:t>
      </w:r>
      <w:r w:rsidR="009A7215" w:rsidRPr="00707283">
        <w:rPr>
          <w:rFonts w:ascii="Traditional Arabic" w:hAnsi="Traditional Arabic" w:cs="Traditional Arabic"/>
          <w:sz w:val="32"/>
          <w:szCs w:val="32"/>
          <w:rtl/>
        </w:rPr>
        <w:t>ٌ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على ما ينفع المسملين، ويُبيِّن</w:t>
      </w:r>
      <w:r w:rsidR="00E27AC4">
        <w:rPr>
          <w:rFonts w:ascii="Traditional Arabic" w:hAnsi="Traditional Arabic" w:cs="Traditional Arabic" w:hint="cs"/>
          <w:sz w:val="32"/>
          <w:szCs w:val="32"/>
          <w:rtl/>
        </w:rPr>
        <w:t>ُ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لهم أمور دينهم خصوصًا في العقيدة، ثم بعد العقيدة أركان الإسلام، وهي: </w:t>
      </w:r>
      <w:r w:rsidR="006021D1" w:rsidRPr="00707283">
        <w:rPr>
          <w:rFonts w:ascii="Traditional Arabic" w:hAnsi="Traditional Arabic" w:cs="Traditional Arabic"/>
          <w:sz w:val="32"/>
          <w:szCs w:val="32"/>
          <w:rtl/>
        </w:rPr>
        <w:t>الصَّلاة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والز</w:t>
      </w:r>
      <w:r w:rsidR="00E27AC4">
        <w:rPr>
          <w:rFonts w:ascii="Traditional Arabic" w:hAnsi="Traditional Arabic" w:cs="Traditional Arabic" w:hint="cs"/>
          <w:sz w:val="32"/>
          <w:szCs w:val="32"/>
          <w:rtl/>
        </w:rPr>
        <w:t>َّ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كاة والص</w:t>
      </w:r>
      <w:r w:rsidR="00E27AC4">
        <w:rPr>
          <w:rFonts w:ascii="Traditional Arabic" w:hAnsi="Traditional Arabic" w:cs="Traditional Arabic" w:hint="cs"/>
          <w:sz w:val="32"/>
          <w:szCs w:val="32"/>
          <w:rtl/>
        </w:rPr>
        <w:t>ِّ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يام والحج.</w:t>
      </w:r>
    </w:p>
    <w:p w:rsidR="00444F3C" w:rsidRDefault="006959A0" w:rsidP="007D4787">
      <w:pPr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sz w:val="32"/>
          <w:szCs w:val="32"/>
          <w:rtl/>
        </w:rPr>
        <w:lastRenderedPageBreak/>
        <w:t xml:space="preserve">وقد اختار لهذا كتابًا مفيدًا </w:t>
      </w:r>
      <w:r w:rsidR="00E27AC4">
        <w:rPr>
          <w:rFonts w:ascii="Traditional Arabic" w:hAnsi="Traditional Arabic" w:cs="Traditional Arabic" w:hint="cs"/>
          <w:sz w:val="32"/>
          <w:szCs w:val="32"/>
          <w:rtl/>
        </w:rPr>
        <w:t>سم</w:t>
      </w:r>
      <w:r w:rsidR="00444F3C">
        <w:rPr>
          <w:rFonts w:ascii="Traditional Arabic" w:hAnsi="Traditional Arabic" w:cs="Traditional Arabic" w:hint="cs"/>
          <w:sz w:val="32"/>
          <w:szCs w:val="32"/>
          <w:rtl/>
        </w:rPr>
        <w:t>َّ</w:t>
      </w:r>
      <w:r w:rsidR="00E27AC4">
        <w:rPr>
          <w:rFonts w:ascii="Traditional Arabic" w:hAnsi="Traditional Arabic" w:cs="Traditional Arabic" w:hint="cs"/>
          <w:sz w:val="32"/>
          <w:szCs w:val="32"/>
          <w:rtl/>
        </w:rPr>
        <w:t>اه "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آداب المشي إلى </w:t>
      </w:r>
      <w:r w:rsidR="006021D1" w:rsidRPr="00707283">
        <w:rPr>
          <w:rFonts w:ascii="Traditional Arabic" w:hAnsi="Traditional Arabic" w:cs="Traditional Arabic"/>
          <w:sz w:val="32"/>
          <w:szCs w:val="32"/>
          <w:rtl/>
        </w:rPr>
        <w:t>الصَّلاة</w:t>
      </w:r>
      <w:r w:rsidR="00E27AC4">
        <w:rPr>
          <w:rFonts w:ascii="Traditional Arabic" w:hAnsi="Traditional Arabic" w:cs="Traditional Arabic" w:hint="cs"/>
          <w:sz w:val="32"/>
          <w:szCs w:val="32"/>
          <w:rtl/>
        </w:rPr>
        <w:t>"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، وهو مطبوع</w:t>
      </w:r>
      <w:r w:rsidR="0075568D" w:rsidRPr="00707283">
        <w:rPr>
          <w:rFonts w:ascii="Traditional Arabic" w:hAnsi="Traditional Arabic" w:cs="Traditional Arabic"/>
          <w:sz w:val="32"/>
          <w:szCs w:val="32"/>
          <w:rtl/>
        </w:rPr>
        <w:t>ٌ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ومتداول</w:t>
      </w:r>
      <w:r w:rsidR="0075568D" w:rsidRPr="00707283">
        <w:rPr>
          <w:rFonts w:ascii="Traditional Arabic" w:hAnsi="Traditional Arabic" w:cs="Traditional Arabic"/>
          <w:sz w:val="32"/>
          <w:szCs w:val="32"/>
          <w:rtl/>
        </w:rPr>
        <w:t>ٌ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بأيدي طلبة</w:t>
      </w:r>
      <w:r w:rsidR="00E27AC4">
        <w:rPr>
          <w:rFonts w:ascii="Traditional Arabic" w:hAnsi="Traditional Arabic" w:cs="Traditional Arabic" w:hint="cs"/>
          <w:sz w:val="32"/>
          <w:szCs w:val="32"/>
          <w:rtl/>
        </w:rPr>
        <w:t>ِ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العلم، و</w:t>
      </w:r>
      <w:r w:rsidR="00444F3C">
        <w:rPr>
          <w:rFonts w:ascii="Traditional Arabic" w:hAnsi="Traditional Arabic" w:cs="Traditional Arabic" w:hint="cs"/>
          <w:sz w:val="32"/>
          <w:szCs w:val="32"/>
          <w:rtl/>
        </w:rPr>
        <w:t xml:space="preserve">قد 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ك</w:t>
      </w:r>
      <w:r w:rsidR="00E27AC4">
        <w:rPr>
          <w:rFonts w:ascii="Traditional Arabic" w:hAnsi="Traditional Arabic" w:cs="Traditional Arabic"/>
          <w:sz w:val="32"/>
          <w:szCs w:val="32"/>
          <w:rtl/>
        </w:rPr>
        <w:t xml:space="preserve">ان </w:t>
      </w:r>
      <w:r w:rsidR="00444F3C" w:rsidRPr="00707283">
        <w:rPr>
          <w:rFonts w:ascii="Traditional Arabic" w:hAnsi="Traditional Arabic" w:cs="Traditional Arabic"/>
          <w:sz w:val="32"/>
          <w:szCs w:val="32"/>
          <w:rtl/>
        </w:rPr>
        <w:t>مقررًا</w:t>
      </w:r>
      <w:r w:rsidR="00444F3C">
        <w:rPr>
          <w:rFonts w:ascii="Traditional Arabic" w:hAnsi="Traditional Arabic" w:cs="Traditional Arabic" w:hint="cs"/>
          <w:sz w:val="32"/>
          <w:szCs w:val="32"/>
          <w:rtl/>
        </w:rPr>
        <w:t xml:space="preserve"> علينا</w:t>
      </w:r>
      <w:r w:rsidR="00444F3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E27AC4">
        <w:rPr>
          <w:rFonts w:ascii="Traditional Arabic" w:hAnsi="Traditional Arabic" w:cs="Traditional Arabic"/>
          <w:sz w:val="32"/>
          <w:szCs w:val="32"/>
          <w:rtl/>
        </w:rPr>
        <w:t>في وقت دراستنا</w:t>
      </w:r>
      <w:r w:rsidR="00E27AC4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192AB9">
        <w:rPr>
          <w:rFonts w:ascii="Traditional Arabic" w:hAnsi="Traditional Arabic" w:cs="Traditional Arabic"/>
          <w:sz w:val="32"/>
          <w:szCs w:val="32"/>
          <w:rtl/>
        </w:rPr>
        <w:t>الابتدائية</w:t>
      </w:r>
      <w:r w:rsidR="00E27AC4">
        <w:rPr>
          <w:rFonts w:ascii="Traditional Arabic" w:hAnsi="Traditional Arabic" w:cs="Traditional Arabic" w:hint="cs"/>
          <w:sz w:val="32"/>
          <w:szCs w:val="32"/>
          <w:rtl/>
        </w:rPr>
        <w:t xml:space="preserve">، بتقرير </w:t>
      </w:r>
      <w:r w:rsidR="00E437C9">
        <w:rPr>
          <w:rFonts w:ascii="Traditional Arabic" w:hAnsi="Traditional Arabic" w:cs="Traditional Arabic" w:hint="cs"/>
          <w:sz w:val="32"/>
          <w:szCs w:val="32"/>
          <w:rtl/>
        </w:rPr>
        <w:t xml:space="preserve">من </w:t>
      </w:r>
      <w:r w:rsidR="00E27AC4">
        <w:rPr>
          <w:rFonts w:ascii="Traditional Arabic" w:hAnsi="Traditional Arabic" w:cs="Traditional Arabic" w:hint="cs"/>
          <w:sz w:val="32"/>
          <w:szCs w:val="32"/>
          <w:rtl/>
        </w:rPr>
        <w:t xml:space="preserve">الشَّيخ محمد بن مانع </w:t>
      </w:r>
      <w:r w:rsidR="00E27AC4">
        <w:rPr>
          <w:rFonts w:ascii="Traditional Arabic" w:hAnsi="Traditional Arabic" w:cs="Traditional Arabic"/>
          <w:sz w:val="32"/>
          <w:szCs w:val="32"/>
          <w:rtl/>
        </w:rPr>
        <w:t>–</w:t>
      </w:r>
      <w:r w:rsidR="00E27AC4">
        <w:rPr>
          <w:rFonts w:ascii="Traditional Arabic" w:hAnsi="Traditional Arabic" w:cs="Traditional Arabic" w:hint="cs"/>
          <w:sz w:val="32"/>
          <w:szCs w:val="32"/>
          <w:rtl/>
        </w:rPr>
        <w:t>رحمه الله- وكان مديرًا عامًّا للمعارف، فقرَّر هذا الكتاب في الفقه،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وق</w:t>
      </w:r>
      <w:r w:rsidR="00E27AC4">
        <w:rPr>
          <w:rFonts w:ascii="Traditional Arabic" w:hAnsi="Traditional Arabic" w:cs="Traditional Arabic" w:hint="cs"/>
          <w:sz w:val="32"/>
          <w:szCs w:val="32"/>
          <w:rtl/>
        </w:rPr>
        <w:t>َ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ر</w:t>
      </w:r>
      <w:r w:rsidR="00E437C9">
        <w:rPr>
          <w:rFonts w:ascii="Traditional Arabic" w:hAnsi="Traditional Arabic" w:cs="Traditional Arabic" w:hint="cs"/>
          <w:sz w:val="32"/>
          <w:szCs w:val="32"/>
          <w:rtl/>
        </w:rPr>
        <w:t>َّ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ر </w:t>
      </w:r>
      <w:r w:rsidR="00E437C9">
        <w:rPr>
          <w:rFonts w:ascii="Traditional Arabic" w:hAnsi="Traditional Arabic" w:cs="Traditional Arabic" w:hint="cs"/>
          <w:sz w:val="32"/>
          <w:szCs w:val="32"/>
          <w:rtl/>
        </w:rPr>
        <w:t>"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ثلاثة الأصول</w:t>
      </w:r>
      <w:r w:rsidR="00E437C9">
        <w:rPr>
          <w:rFonts w:ascii="Traditional Arabic" w:hAnsi="Traditional Arabic" w:cs="Traditional Arabic" w:hint="cs"/>
          <w:sz w:val="32"/>
          <w:szCs w:val="32"/>
          <w:rtl/>
        </w:rPr>
        <w:t>"</w:t>
      </w:r>
      <w:r w:rsidR="00444F3C">
        <w:rPr>
          <w:rFonts w:ascii="Traditional Arabic" w:hAnsi="Traditional Arabic" w:cs="Traditional Arabic"/>
          <w:sz w:val="32"/>
          <w:szCs w:val="32"/>
          <w:rtl/>
        </w:rPr>
        <w:t xml:space="preserve"> في التوحيد</w:t>
      </w:r>
      <w:r w:rsidR="00444F3C">
        <w:rPr>
          <w:rFonts w:ascii="Traditional Arabic" w:hAnsi="Traditional Arabic" w:cs="Traditional Arabic" w:hint="cs"/>
          <w:sz w:val="32"/>
          <w:szCs w:val="32"/>
          <w:rtl/>
        </w:rPr>
        <w:t>.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6959A0" w:rsidRPr="00707283" w:rsidRDefault="00E27AC4" w:rsidP="007D4787">
      <w:pPr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هذان</w:t>
      </w:r>
      <w:r w:rsidR="007A338D">
        <w:rPr>
          <w:rFonts w:ascii="Traditional Arabic" w:hAnsi="Traditional Arabic" w:cs="Traditional Arabic" w:hint="cs"/>
          <w:sz w:val="32"/>
          <w:szCs w:val="32"/>
          <w:rtl/>
        </w:rPr>
        <w:t xml:space="preserve"> الكتابان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7A338D">
        <w:rPr>
          <w:rFonts w:ascii="Traditional Arabic" w:hAnsi="Traditional Arabic" w:cs="Traditional Arabic" w:hint="cs"/>
          <w:sz w:val="32"/>
          <w:szCs w:val="32"/>
          <w:rtl/>
        </w:rPr>
        <w:t xml:space="preserve">كانا </w:t>
      </w:r>
      <w:r>
        <w:rPr>
          <w:rFonts w:ascii="Traditional Arabic" w:hAnsi="Traditional Arabic" w:cs="Traditional Arabic" w:hint="cs"/>
          <w:sz w:val="32"/>
          <w:szCs w:val="32"/>
          <w:rtl/>
        </w:rPr>
        <w:t>مقرَّرين على الطلاب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 xml:space="preserve"> ويُختبرون فيه</w:t>
      </w:r>
      <w:r w:rsidR="00E437C9">
        <w:rPr>
          <w:rFonts w:ascii="Traditional Arabic" w:hAnsi="Traditional Arabic" w:cs="Traditional Arabic" w:hint="cs"/>
          <w:sz w:val="32"/>
          <w:szCs w:val="32"/>
          <w:rtl/>
        </w:rPr>
        <w:t>ما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 xml:space="preserve">، </w:t>
      </w:r>
      <w:r w:rsidR="00E437C9">
        <w:rPr>
          <w:rFonts w:ascii="Traditional Arabic" w:hAnsi="Traditional Arabic" w:cs="Traditional Arabic" w:hint="cs"/>
          <w:sz w:val="32"/>
          <w:szCs w:val="32"/>
          <w:rtl/>
        </w:rPr>
        <w:t>و</w:t>
      </w:r>
      <w:r>
        <w:rPr>
          <w:rFonts w:ascii="Traditional Arabic" w:hAnsi="Traditional Arabic" w:cs="Traditional Arabic" w:hint="cs"/>
          <w:sz w:val="32"/>
          <w:szCs w:val="32"/>
          <w:rtl/>
        </w:rPr>
        <w:t>كثير منهم حفظه</w:t>
      </w:r>
      <w:r w:rsidR="00E437C9">
        <w:rPr>
          <w:rFonts w:ascii="Traditional Arabic" w:hAnsi="Traditional Arabic" w:cs="Traditional Arabic" w:hint="cs"/>
          <w:sz w:val="32"/>
          <w:szCs w:val="32"/>
          <w:rtl/>
        </w:rPr>
        <w:t>ما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، وللعلماء 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>اهتمامهم بأركان الإسلام الخمسة -فجزاه</w:t>
      </w:r>
      <w:r>
        <w:rPr>
          <w:rFonts w:ascii="Traditional Arabic" w:hAnsi="Traditional Arabic" w:cs="Traditional Arabic" w:hint="cs"/>
          <w:sz w:val="32"/>
          <w:szCs w:val="32"/>
          <w:rtl/>
        </w:rPr>
        <w:t>م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 xml:space="preserve"> الله خير الجزاء.</w:t>
      </w:r>
    </w:p>
    <w:p w:rsidR="006959A0" w:rsidRPr="00707283" w:rsidRDefault="006959A0" w:rsidP="00864774">
      <w:pPr>
        <w:shd w:val="clear" w:color="auto" w:fill="FFFFFF" w:themeFill="background1"/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{قال المؤلف -رحمه الله تعالى: </w:t>
      </w:r>
      <w:r w:rsidR="0075568D" w:rsidRPr="00707283">
        <w:rPr>
          <w:rFonts w:ascii="Traditional Arabic" w:hAnsi="Traditional Arabic" w:cs="Traditional Arabic"/>
          <w:color w:val="0000FF"/>
          <w:sz w:val="32"/>
          <w:szCs w:val="32"/>
          <w:rtl/>
        </w:rPr>
        <w:t>(</w:t>
      </w:r>
      <w:r w:rsidRPr="00707283">
        <w:rPr>
          <w:rFonts w:ascii="Traditional Arabic" w:hAnsi="Traditional Arabic" w:cs="Traditional Arabic"/>
          <w:color w:val="0000FF"/>
          <w:sz w:val="32"/>
          <w:szCs w:val="32"/>
          <w:rtl/>
        </w:rPr>
        <w:t xml:space="preserve">باب آداب المشي إلى </w:t>
      </w:r>
      <w:r w:rsidR="006021D1" w:rsidRPr="00707283">
        <w:rPr>
          <w:rFonts w:ascii="Traditional Arabic" w:hAnsi="Traditional Arabic" w:cs="Traditional Arabic"/>
          <w:color w:val="0000FF"/>
          <w:sz w:val="32"/>
          <w:szCs w:val="32"/>
          <w:rtl/>
        </w:rPr>
        <w:t>الصَّلاة</w:t>
      </w:r>
      <w:r w:rsidR="0075568D" w:rsidRPr="00707283">
        <w:rPr>
          <w:rFonts w:ascii="Traditional Arabic" w:hAnsi="Traditional Arabic" w:cs="Traditional Arabic"/>
          <w:color w:val="0000FF"/>
          <w:sz w:val="32"/>
          <w:szCs w:val="32"/>
          <w:rtl/>
        </w:rPr>
        <w:t>)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}.</w:t>
      </w:r>
    </w:p>
    <w:p w:rsidR="006959A0" w:rsidRPr="00707283" w:rsidRDefault="0075568D" w:rsidP="00864774">
      <w:pPr>
        <w:shd w:val="clear" w:color="auto" w:fill="FFFFFF" w:themeFill="background1"/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sz w:val="32"/>
          <w:szCs w:val="32"/>
          <w:rtl/>
        </w:rPr>
        <w:t>"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 xml:space="preserve">باب آداب المشي إلى </w:t>
      </w:r>
      <w:r w:rsidR="006021D1" w:rsidRPr="00707283">
        <w:rPr>
          <w:rFonts w:ascii="Traditional Arabic" w:hAnsi="Traditional Arabic" w:cs="Traditional Arabic"/>
          <w:sz w:val="32"/>
          <w:szCs w:val="32"/>
          <w:rtl/>
        </w:rPr>
        <w:t>الصَّلاة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"</w:t>
      </w:r>
      <w:r w:rsidR="003A5F65">
        <w:rPr>
          <w:rFonts w:ascii="Traditional Arabic" w:hAnsi="Traditional Arabic" w:cs="Traditional Arabic"/>
          <w:sz w:val="32"/>
          <w:szCs w:val="32"/>
          <w:rtl/>
        </w:rPr>
        <w:t>: يعني</w:t>
      </w:r>
      <w:r w:rsidR="003A5F65">
        <w:rPr>
          <w:rFonts w:ascii="Traditional Arabic" w:hAnsi="Traditional Arabic" w:cs="Traditional Arabic" w:hint="cs"/>
          <w:sz w:val="32"/>
          <w:szCs w:val="32"/>
          <w:rtl/>
        </w:rPr>
        <w:t xml:space="preserve">: 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 xml:space="preserve">كيف يمشي الإنسان إلى </w:t>
      </w:r>
      <w:r w:rsidR="006021D1" w:rsidRPr="00707283">
        <w:rPr>
          <w:rFonts w:ascii="Traditional Arabic" w:hAnsi="Traditional Arabic" w:cs="Traditional Arabic"/>
          <w:sz w:val="32"/>
          <w:szCs w:val="32"/>
          <w:rtl/>
        </w:rPr>
        <w:t>الصَّلاة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، ويُق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>ارب بين خ</w:t>
      </w:r>
      <w:r w:rsidR="00192AB9">
        <w:rPr>
          <w:rFonts w:ascii="Traditional Arabic" w:hAnsi="Traditional Arabic" w:cs="Traditional Arabic" w:hint="cs"/>
          <w:sz w:val="32"/>
          <w:szCs w:val="32"/>
          <w:rtl/>
        </w:rPr>
        <w:t>ُ</w:t>
      </w:r>
      <w:r w:rsidR="00192AB9">
        <w:rPr>
          <w:rFonts w:ascii="Traditional Arabic" w:hAnsi="Traditional Arabic" w:cs="Traditional Arabic"/>
          <w:sz w:val="32"/>
          <w:szCs w:val="32"/>
          <w:rtl/>
        </w:rPr>
        <w:t>طاه</w:t>
      </w:r>
      <w:r w:rsidR="00192AB9">
        <w:rPr>
          <w:rFonts w:ascii="Traditional Arabic" w:hAnsi="Traditional Arabic" w:cs="Traditional Arabic" w:hint="cs"/>
          <w:sz w:val="32"/>
          <w:szCs w:val="32"/>
          <w:rtl/>
        </w:rPr>
        <w:t>؛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 xml:space="preserve"> لأن خطواته تُكتب إلى </w:t>
      </w:r>
      <w:r w:rsidR="006021D1" w:rsidRPr="00707283">
        <w:rPr>
          <w:rFonts w:ascii="Traditional Arabic" w:hAnsi="Traditional Arabic" w:cs="Traditional Arabic"/>
          <w:sz w:val="32"/>
          <w:szCs w:val="32"/>
          <w:rtl/>
        </w:rPr>
        <w:t>الصَّلاة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 xml:space="preserve">، فلذلك اختار </w:t>
      </w:r>
      <w:r w:rsidR="00E27AC4">
        <w:rPr>
          <w:rFonts w:ascii="Traditional Arabic" w:hAnsi="Traditional Arabic" w:cs="Traditional Arabic"/>
          <w:sz w:val="32"/>
          <w:szCs w:val="32"/>
          <w:rtl/>
        </w:rPr>
        <w:t>الشَّيخ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 xml:space="preserve"> هذا العنوان</w:t>
      </w:r>
      <w:r w:rsidR="003A5F65">
        <w:rPr>
          <w:rFonts w:ascii="Traditional Arabic" w:hAnsi="Traditional Arabic" w:cs="Traditional Arabic" w:hint="cs"/>
          <w:sz w:val="32"/>
          <w:szCs w:val="32"/>
          <w:rtl/>
        </w:rPr>
        <w:t>، كتاب</w:t>
      </w:r>
      <w:r w:rsidR="003A5F65">
        <w:rPr>
          <w:rFonts w:ascii="Traditional Arabic" w:hAnsi="Traditional Arabic" w:cs="Traditional Arabic"/>
          <w:sz w:val="32"/>
          <w:szCs w:val="32"/>
          <w:rtl/>
        </w:rPr>
        <w:t xml:space="preserve"> "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 xml:space="preserve">آداب المشي إلى </w:t>
      </w:r>
      <w:r w:rsidR="006021D1" w:rsidRPr="00707283">
        <w:rPr>
          <w:rFonts w:ascii="Traditional Arabic" w:hAnsi="Traditional Arabic" w:cs="Traditional Arabic"/>
          <w:sz w:val="32"/>
          <w:szCs w:val="32"/>
          <w:rtl/>
        </w:rPr>
        <w:t>الصَّلاة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>".</w:t>
      </w:r>
    </w:p>
    <w:p w:rsidR="006959A0" w:rsidRPr="00707283" w:rsidRDefault="006959A0" w:rsidP="00864774">
      <w:pPr>
        <w:shd w:val="clear" w:color="auto" w:fill="FFFFFF" w:themeFill="background1"/>
        <w:spacing w:after="0" w:line="240" w:lineRule="auto"/>
        <w:jc w:val="both"/>
        <w:rPr>
          <w:rFonts w:ascii="Traditional Arabic" w:hAnsi="Traditional Arabic" w:cs="Traditional Arabic"/>
          <w:color w:val="0000FF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color w:val="0000FF"/>
          <w:sz w:val="32"/>
          <w:szCs w:val="32"/>
          <w:rtl/>
        </w:rPr>
        <w:t>(يُسَنُّ الْخُرُوجُ إِلَيْهَا مُتَطَهِّرًا بِخُشُوعٍ).</w:t>
      </w:r>
    </w:p>
    <w:p w:rsidR="006959A0" w:rsidRPr="00707283" w:rsidRDefault="006959A0" w:rsidP="00864774">
      <w:pPr>
        <w:shd w:val="clear" w:color="auto" w:fill="FFFFFF" w:themeFill="background1"/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يُسنُّ الخروج إلى صلاة الجماعة </w:t>
      </w:r>
      <w:r w:rsidRPr="00707283">
        <w:rPr>
          <w:rFonts w:ascii="Traditional Arabic" w:hAnsi="Traditional Arabic" w:cs="Traditional Arabic"/>
          <w:color w:val="0000FF"/>
          <w:sz w:val="32"/>
          <w:szCs w:val="32"/>
          <w:rtl/>
        </w:rPr>
        <w:t>(</w:t>
      </w:r>
      <w:r w:rsidR="00192AB9" w:rsidRPr="00707283">
        <w:rPr>
          <w:rFonts w:ascii="Traditional Arabic" w:hAnsi="Traditional Arabic" w:cs="Traditional Arabic"/>
          <w:color w:val="0000FF"/>
          <w:sz w:val="32"/>
          <w:szCs w:val="32"/>
          <w:rtl/>
        </w:rPr>
        <w:t>مُتَطَهِّرًا</w:t>
      </w:r>
      <w:r w:rsidRPr="00707283">
        <w:rPr>
          <w:rFonts w:ascii="Traditional Arabic" w:hAnsi="Traditional Arabic" w:cs="Traditional Arabic"/>
          <w:color w:val="0000FF"/>
          <w:sz w:val="32"/>
          <w:szCs w:val="32"/>
          <w:rtl/>
        </w:rPr>
        <w:t>)</w:t>
      </w:r>
      <w:r w:rsidR="0075568D" w:rsidRPr="00707283">
        <w:rPr>
          <w:rFonts w:ascii="Traditional Arabic" w:hAnsi="Traditional Arabic" w:cs="Traditional Arabic"/>
          <w:sz w:val="32"/>
          <w:szCs w:val="32"/>
          <w:rtl/>
        </w:rPr>
        <w:t>؛ يعني: متوضأً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في بيته، وهذا هو الأفضل، ثم يخرج م</w:t>
      </w:r>
      <w:r w:rsidR="005D668C">
        <w:rPr>
          <w:rFonts w:ascii="Traditional Arabic" w:hAnsi="Traditional Arabic" w:cs="Traditional Arabic" w:hint="cs"/>
          <w:sz w:val="32"/>
          <w:szCs w:val="32"/>
          <w:rtl/>
        </w:rPr>
        <w:t>ُ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تطهرًا </w:t>
      </w:r>
      <w:r w:rsidR="00AD430F">
        <w:rPr>
          <w:rFonts w:ascii="Traditional Arabic" w:hAnsi="Traditional Arabic" w:cs="Traditional Arabic" w:hint="cs"/>
          <w:sz w:val="32"/>
          <w:szCs w:val="32"/>
          <w:rtl/>
        </w:rPr>
        <w:t>متيمنًا إقامة الصلاة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مع الجماعة، وهذا فضل عظيم، وتُكتب خطوات</w:t>
      </w:r>
      <w:r w:rsidR="00AD430F">
        <w:rPr>
          <w:rFonts w:ascii="Traditional Arabic" w:hAnsi="Traditional Arabic" w:cs="Traditional Arabic" w:hint="cs"/>
          <w:sz w:val="32"/>
          <w:szCs w:val="32"/>
          <w:rtl/>
        </w:rPr>
        <w:t>ُ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ه ذهابًا وإيابًا كما قال الله -سبحانه وتعالى: </w:t>
      </w:r>
      <w:r w:rsidR="00CA4063">
        <w:rPr>
          <w:rFonts w:ascii="Traditional Arabic" w:hAnsi="Traditional Arabic" w:cs="Traditional Arabic"/>
          <w:color w:val="FF0000"/>
          <w:sz w:val="32"/>
          <w:szCs w:val="32"/>
          <w:rtl/>
        </w:rPr>
        <w:t>{</w:t>
      </w:r>
      <w:r w:rsidR="0075568D" w:rsidRPr="00707283">
        <w:rPr>
          <w:rFonts w:ascii="Traditional Arabic" w:hAnsi="Traditional Arabic" w:cs="Traditional Arabic"/>
          <w:color w:val="FF0000"/>
          <w:sz w:val="32"/>
          <w:szCs w:val="32"/>
          <w:rtl/>
        </w:rPr>
        <w:t>وَنَكْتُبُ مَا قَدَّمُوا وَآَثَارَهُمْ</w:t>
      </w:r>
      <w:r w:rsidR="00CA4063">
        <w:rPr>
          <w:rFonts w:ascii="Traditional Arabic" w:hAnsi="Traditional Arabic" w:cs="Traditional Arabic"/>
          <w:color w:val="FF0000"/>
          <w:sz w:val="32"/>
          <w:szCs w:val="32"/>
          <w:rtl/>
        </w:rPr>
        <w:t>}</w:t>
      </w:r>
      <w:r w:rsidRPr="00707283">
        <w:rPr>
          <w:rFonts w:ascii="Traditional Arabic" w:hAnsi="Traditional Arabic" w:cs="Traditional Arabic"/>
          <w:color w:val="FF0000"/>
          <w:sz w:val="32"/>
          <w:szCs w:val="32"/>
          <w:rtl/>
        </w:rPr>
        <w:t xml:space="preserve"> 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[غافر</w:t>
      </w:r>
      <w:r w:rsidR="00E7018E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82]، فالله</w:t>
      </w:r>
      <w:r w:rsidR="00A74F41" w:rsidRPr="0070728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-جل وعلا- يكتب آثار المؤمنين في مشيهم إلى </w:t>
      </w:r>
      <w:r w:rsidR="006021D1" w:rsidRPr="00707283">
        <w:rPr>
          <w:rFonts w:ascii="Traditional Arabic" w:hAnsi="Traditional Arabic" w:cs="Traditional Arabic"/>
          <w:sz w:val="32"/>
          <w:szCs w:val="32"/>
          <w:rtl/>
        </w:rPr>
        <w:t>الصَّلاة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75568D" w:rsidRPr="00707283">
        <w:rPr>
          <w:rFonts w:ascii="Traditional Arabic" w:hAnsi="Traditional Arabic" w:cs="Traditional Arabic"/>
          <w:color w:val="FF0000"/>
          <w:sz w:val="32"/>
          <w:szCs w:val="32"/>
          <w:rtl/>
        </w:rPr>
        <w:t>{إِنَّا نَحْنُ نُحْيِي الْمَوْتَى وَنَكْتُبُ مَا قَدَّمُوا وَآَثَارَهُمْ</w:t>
      </w:r>
      <w:r w:rsidR="00CA4063">
        <w:rPr>
          <w:rFonts w:ascii="Traditional Arabic" w:hAnsi="Traditional Arabic" w:cs="Traditional Arabic"/>
          <w:color w:val="FF0000"/>
          <w:sz w:val="32"/>
          <w:szCs w:val="32"/>
          <w:rtl/>
        </w:rPr>
        <w:t>}</w:t>
      </w:r>
      <w:r w:rsidRPr="00707283">
        <w:rPr>
          <w:rFonts w:ascii="Traditional Arabic" w:hAnsi="Traditional Arabic" w:cs="Traditional Arabic"/>
          <w:color w:val="FF0000"/>
          <w:sz w:val="32"/>
          <w:szCs w:val="32"/>
          <w:rtl/>
        </w:rPr>
        <w:t xml:space="preserve"> 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[يس</w:t>
      </w:r>
      <w:r w:rsidR="00E7018E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12]، يعني</w:t>
      </w:r>
      <w:r w:rsidR="00C07325">
        <w:rPr>
          <w:rFonts w:ascii="Traditional Arabic" w:hAnsi="Traditional Arabic" w:cs="Traditional Arabic" w:hint="cs"/>
          <w:sz w:val="32"/>
          <w:szCs w:val="32"/>
          <w:rtl/>
        </w:rPr>
        <w:t>: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مشيهم إلى عبادة الله وإلى طاعة الله -عز وجل.</w:t>
      </w:r>
    </w:p>
    <w:p w:rsidR="006959A0" w:rsidRPr="00707283" w:rsidRDefault="006959A0" w:rsidP="00864774">
      <w:pPr>
        <w:shd w:val="clear" w:color="auto" w:fill="FFFFFF" w:themeFill="background1"/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sz w:val="32"/>
          <w:szCs w:val="32"/>
          <w:rtl/>
        </w:rPr>
        <w:t>كان قوم</w:t>
      </w:r>
      <w:r w:rsidR="007C62AB">
        <w:rPr>
          <w:rFonts w:ascii="Traditional Arabic" w:hAnsi="Traditional Arabic" w:cs="Traditional Arabic" w:hint="cs"/>
          <w:sz w:val="32"/>
          <w:szCs w:val="32"/>
          <w:rtl/>
        </w:rPr>
        <w:t>ٌ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من الص</w:t>
      </w:r>
      <w:r w:rsidR="00E437C9">
        <w:rPr>
          <w:rFonts w:ascii="Traditional Arabic" w:hAnsi="Traditional Arabic" w:cs="Traditional Arabic" w:hint="cs"/>
          <w:sz w:val="32"/>
          <w:szCs w:val="32"/>
          <w:rtl/>
        </w:rPr>
        <w:t>َّ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حابة بعيدة منازلهم </w:t>
      </w:r>
      <w:r w:rsidR="00C07325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المسجد </w:t>
      </w:r>
      <w:r w:rsidR="00A23FA7">
        <w:rPr>
          <w:rFonts w:ascii="Traditional Arabic" w:hAnsi="Traditional Arabic" w:cs="Traditional Arabic"/>
          <w:sz w:val="32"/>
          <w:szCs w:val="32"/>
          <w:rtl/>
        </w:rPr>
        <w:t>النَّبوي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، فأرادوا أن ي</w:t>
      </w:r>
      <w:r w:rsidR="0075568D" w:rsidRPr="00707283">
        <w:rPr>
          <w:rFonts w:ascii="Traditional Arabic" w:hAnsi="Traditional Arabic" w:cs="Traditional Arabic"/>
          <w:sz w:val="32"/>
          <w:szCs w:val="32"/>
          <w:rtl/>
        </w:rPr>
        <w:t>ُ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قر</w:t>
      </w:r>
      <w:r w:rsidR="0075568D" w:rsidRPr="00707283">
        <w:rPr>
          <w:rFonts w:ascii="Traditional Arabic" w:hAnsi="Traditional Arabic" w:cs="Traditional Arabic"/>
          <w:sz w:val="32"/>
          <w:szCs w:val="32"/>
          <w:rtl/>
        </w:rPr>
        <w:t>ِّ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بوا منازلهم م</w:t>
      </w:r>
      <w:r w:rsidR="00C07325">
        <w:rPr>
          <w:rFonts w:ascii="Traditional Arabic" w:hAnsi="Traditional Arabic" w:cs="Traditional Arabic" w:hint="cs"/>
          <w:sz w:val="32"/>
          <w:szCs w:val="32"/>
          <w:rtl/>
        </w:rPr>
        <w:t>ِ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ن المسجد </w:t>
      </w:r>
      <w:r w:rsidR="00A23FA7">
        <w:rPr>
          <w:rFonts w:ascii="Traditional Arabic" w:hAnsi="Traditional Arabic" w:cs="Traditional Arabic"/>
          <w:sz w:val="32"/>
          <w:szCs w:val="32"/>
          <w:rtl/>
        </w:rPr>
        <w:t>النَّبوي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، فعلم بذلك رسول الله صلى الله عليه وسلم فأشار عليهم </w:t>
      </w:r>
      <w:r w:rsidR="00A23FA7">
        <w:rPr>
          <w:rFonts w:ascii="Traditional Arabic" w:hAnsi="Traditional Arabic" w:cs="Traditional Arabic" w:hint="cs"/>
          <w:sz w:val="32"/>
          <w:szCs w:val="32"/>
          <w:rtl/>
        </w:rPr>
        <w:t>أن يبقوا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في منازلهم </w:t>
      </w:r>
      <w:r w:rsidR="00E437C9">
        <w:rPr>
          <w:rFonts w:ascii="Traditional Arabic" w:hAnsi="Traditional Arabic" w:cs="Traditional Arabic" w:hint="cs"/>
          <w:sz w:val="32"/>
          <w:szCs w:val="32"/>
          <w:rtl/>
        </w:rPr>
        <w:t xml:space="preserve">حتى 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وإن كانت بعيدة عن المسجد </w:t>
      </w:r>
      <w:r w:rsidR="00A23FA7">
        <w:rPr>
          <w:rFonts w:ascii="Traditional Arabic" w:hAnsi="Traditional Arabic" w:cs="Traditional Arabic"/>
          <w:sz w:val="32"/>
          <w:szCs w:val="32"/>
          <w:rtl/>
        </w:rPr>
        <w:t>النَّبوي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، وقال لهم</w:t>
      </w:r>
      <w:r w:rsidR="00C07325">
        <w:rPr>
          <w:rFonts w:ascii="Traditional Arabic" w:hAnsi="Traditional Arabic" w:cs="Traditional Arabic" w:hint="cs"/>
          <w:sz w:val="32"/>
          <w:szCs w:val="32"/>
          <w:rtl/>
        </w:rPr>
        <w:t>: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75568D"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«دِيَارَكُمْ تُكْتَبْ آثَارُكُمْ»</w:t>
      </w:r>
      <w:r w:rsidR="003C48D4" w:rsidRPr="00707283">
        <w:rPr>
          <w:rStyle w:val="FootnoteReference"/>
          <w:rFonts w:ascii="Traditional Arabic" w:hAnsi="Traditional Arabic" w:cs="Traditional Arabic"/>
          <w:sz w:val="32"/>
          <w:szCs w:val="32"/>
          <w:rtl/>
        </w:rPr>
        <w:footnoteReference w:id="1"/>
      </w:r>
      <w:r w:rsidRPr="00707283">
        <w:rPr>
          <w:rFonts w:ascii="Traditional Arabic" w:hAnsi="Traditional Arabic" w:cs="Traditional Arabic"/>
          <w:sz w:val="32"/>
          <w:szCs w:val="32"/>
          <w:rtl/>
        </w:rPr>
        <w:t>، أي</w:t>
      </w:r>
      <w:r w:rsidR="00C07325">
        <w:rPr>
          <w:rFonts w:ascii="Traditional Arabic" w:hAnsi="Traditional Arabic" w:cs="Traditional Arabic" w:hint="cs"/>
          <w:sz w:val="32"/>
          <w:szCs w:val="32"/>
          <w:rtl/>
        </w:rPr>
        <w:t>: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الزموا مكانكم ودياركم تُكتب آثاركم</w:t>
      </w:r>
      <w:r w:rsidR="00A23FA7">
        <w:rPr>
          <w:rFonts w:ascii="Traditional Arabic" w:hAnsi="Traditional Arabic" w:cs="Traditional Arabic" w:hint="cs"/>
          <w:sz w:val="32"/>
          <w:szCs w:val="32"/>
          <w:rtl/>
        </w:rPr>
        <w:t xml:space="preserve"> منها إلى المسجد النَّبوي لأداء صلاة 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الجماعة.</w:t>
      </w:r>
    </w:p>
    <w:p w:rsidR="007D4787" w:rsidRPr="00842D4A" w:rsidRDefault="006959A0" w:rsidP="00864774">
      <w:pPr>
        <w:shd w:val="clear" w:color="auto" w:fill="FFFFFF" w:themeFill="background1"/>
        <w:spacing w:after="0" w:line="240" w:lineRule="auto"/>
        <w:jc w:val="both"/>
        <w:rPr>
          <w:rFonts w:ascii="Traditional Arabic" w:hAnsi="Traditional Arabic" w:cs="Traditional Arabic"/>
          <w:color w:val="0000FF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color w:val="0000FF"/>
          <w:sz w:val="32"/>
          <w:szCs w:val="32"/>
          <w:rtl/>
        </w:rPr>
        <w:t xml:space="preserve">(لِقَوْلِهِ صَلَّى اللَّهُ عَلَيْهِ وَسَلَّمَ: </w:t>
      </w:r>
      <w:r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«إِذَا تَوَضَّأَ أَحَدُكُمْ فَأَحْسَنَ وُضُوءَهُ ثُمَّ خَرَجَ عَامِدًا إِلَى الْمَسْجِدِ فَلَا يُشَبِّكَنَّ بَيْنَ أَصَابِعِهِ فَإِنَّهُ فِي صَلَاةٍ»</w:t>
      </w:r>
      <w:r w:rsidRPr="00707283">
        <w:rPr>
          <w:rFonts w:ascii="Traditional Arabic" w:hAnsi="Traditional Arabic" w:cs="Traditional Arabic"/>
          <w:color w:val="0000FF"/>
          <w:sz w:val="32"/>
          <w:szCs w:val="32"/>
          <w:rtl/>
        </w:rPr>
        <w:t>).</w:t>
      </w:r>
    </w:p>
    <w:p w:rsidR="00842D4A" w:rsidRDefault="006959A0" w:rsidP="00864774">
      <w:pPr>
        <w:shd w:val="clear" w:color="auto" w:fill="FFFFFF" w:themeFill="background1"/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sz w:val="32"/>
          <w:szCs w:val="32"/>
          <w:rtl/>
        </w:rPr>
        <w:t>إذن هذا م</w:t>
      </w:r>
      <w:r w:rsidR="003A5F65">
        <w:rPr>
          <w:rFonts w:ascii="Traditional Arabic" w:hAnsi="Traditional Arabic" w:cs="Traditional Arabic" w:hint="cs"/>
          <w:sz w:val="32"/>
          <w:szCs w:val="32"/>
          <w:rtl/>
        </w:rPr>
        <w:t>ِ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ن آداب المشي إلى </w:t>
      </w:r>
      <w:r w:rsidR="006021D1" w:rsidRPr="00707283">
        <w:rPr>
          <w:rFonts w:ascii="Traditional Arabic" w:hAnsi="Traditional Arabic" w:cs="Traditional Arabic"/>
          <w:sz w:val="32"/>
          <w:szCs w:val="32"/>
          <w:rtl/>
        </w:rPr>
        <w:t>الصَّلاة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؛ وهو أن يتط</w:t>
      </w:r>
      <w:r w:rsidR="00A23FA7">
        <w:rPr>
          <w:rFonts w:ascii="Traditional Arabic" w:hAnsi="Traditional Arabic" w:cs="Traditional Arabic" w:hint="cs"/>
          <w:sz w:val="32"/>
          <w:szCs w:val="32"/>
          <w:rtl/>
        </w:rPr>
        <w:t>َّ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هر الإنسان في بيته -هذا أول شئ- ثم يخرج إلى </w:t>
      </w:r>
      <w:r w:rsidR="006021D1" w:rsidRPr="00707283">
        <w:rPr>
          <w:rFonts w:ascii="Traditional Arabic" w:hAnsi="Traditional Arabic" w:cs="Traditional Arabic"/>
          <w:sz w:val="32"/>
          <w:szCs w:val="32"/>
          <w:rtl/>
        </w:rPr>
        <w:t>الصَّلاة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مع الجماعة في المسجد، ويُقارب بين خ</w:t>
      </w:r>
      <w:r w:rsidR="00A23FA7">
        <w:rPr>
          <w:rFonts w:ascii="Traditional Arabic" w:hAnsi="Traditional Arabic" w:cs="Traditional Arabic" w:hint="cs"/>
          <w:sz w:val="32"/>
          <w:szCs w:val="32"/>
          <w:rtl/>
        </w:rPr>
        <w:t>ُ</w:t>
      </w:r>
      <w:r w:rsidR="00A23FA7">
        <w:rPr>
          <w:rFonts w:ascii="Traditional Arabic" w:hAnsi="Traditional Arabic" w:cs="Traditional Arabic"/>
          <w:sz w:val="32"/>
          <w:szCs w:val="32"/>
          <w:rtl/>
        </w:rPr>
        <w:t>طاه</w:t>
      </w:r>
      <w:r w:rsidR="00A23FA7">
        <w:rPr>
          <w:rFonts w:ascii="Traditional Arabic" w:hAnsi="Traditional Arabic" w:cs="Traditional Arabic" w:hint="cs"/>
          <w:sz w:val="32"/>
          <w:szCs w:val="32"/>
          <w:rtl/>
        </w:rPr>
        <w:t xml:space="preserve"> لتكثر خُطواته إلى المسجد.</w:t>
      </w:r>
    </w:p>
    <w:p w:rsidR="006959A0" w:rsidRPr="00A23FA7" w:rsidRDefault="00A23FA7" w:rsidP="00864774">
      <w:pPr>
        <w:shd w:val="clear" w:color="auto" w:fill="FFFFFF" w:themeFill="background1"/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A23FA7">
        <w:rPr>
          <w:rFonts w:ascii="Traditional Arabic" w:hAnsi="Traditional Arabic" w:cs="Traditional Arabic" w:hint="cs"/>
          <w:sz w:val="32"/>
          <w:szCs w:val="32"/>
          <w:rtl/>
        </w:rPr>
        <w:t>ولا يُشبِّك بين أصابعه</w:t>
      </w:r>
      <w:r w:rsidR="00F70492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="006959A0" w:rsidRPr="00A23FA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23FA7">
        <w:rPr>
          <w:rFonts w:ascii="Traditional Arabic" w:hAnsi="Traditional Arabic" w:cs="Traditional Arabic" w:hint="cs"/>
          <w:sz w:val="32"/>
          <w:szCs w:val="32"/>
          <w:rtl/>
        </w:rPr>
        <w:t>كأن</w:t>
      </w:r>
      <w:r w:rsidR="00C07325" w:rsidRPr="00A23FA7">
        <w:rPr>
          <w:rFonts w:ascii="Traditional Arabic" w:hAnsi="Traditional Arabic" w:cs="Traditional Arabic"/>
          <w:sz w:val="32"/>
          <w:szCs w:val="32"/>
          <w:rtl/>
        </w:rPr>
        <w:t xml:space="preserve"> يُدخل بعض أصابع يديه في بعض</w:t>
      </w:r>
      <w:r w:rsidR="00C07325" w:rsidRPr="00A23FA7">
        <w:rPr>
          <w:rFonts w:ascii="Traditional Arabic" w:hAnsi="Traditional Arabic" w:cs="Traditional Arabic" w:hint="cs"/>
          <w:sz w:val="32"/>
          <w:szCs w:val="32"/>
          <w:rtl/>
        </w:rPr>
        <w:t>؛</w:t>
      </w:r>
      <w:r w:rsidR="006959A0" w:rsidRPr="00A23FA7">
        <w:rPr>
          <w:rFonts w:ascii="Traditional Arabic" w:hAnsi="Traditional Arabic" w:cs="Traditional Arabic"/>
          <w:sz w:val="32"/>
          <w:szCs w:val="32"/>
          <w:rtl/>
        </w:rPr>
        <w:t xml:space="preserve"> لأنه في صلاة، فمشيه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إلى المسجد يُعتبر صلاة وله أجر المصلي.</w:t>
      </w:r>
    </w:p>
    <w:p w:rsidR="004577AA" w:rsidRPr="00864774" w:rsidRDefault="006959A0" w:rsidP="00864774">
      <w:pPr>
        <w:shd w:val="clear" w:color="auto" w:fill="FFFFFF" w:themeFill="background1"/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color w:val="0000FF"/>
          <w:sz w:val="32"/>
          <w:szCs w:val="32"/>
          <w:rtl/>
        </w:rPr>
        <w:lastRenderedPageBreak/>
        <w:t>(فَلَا يُشَبِّكَنَّ)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: دلَّ على أنه لا يجوز </w:t>
      </w:r>
      <w:r w:rsidR="00A23FA7">
        <w:rPr>
          <w:rFonts w:ascii="Traditional Arabic" w:hAnsi="Traditional Arabic" w:cs="Traditional Arabic" w:hint="cs"/>
          <w:sz w:val="32"/>
          <w:szCs w:val="32"/>
          <w:rtl/>
        </w:rPr>
        <w:t>ال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تشبيك بين الأصابع لمن ينتظر </w:t>
      </w:r>
      <w:r w:rsidR="006021D1" w:rsidRPr="00707283">
        <w:rPr>
          <w:rFonts w:ascii="Traditional Arabic" w:hAnsi="Traditional Arabic" w:cs="Traditional Arabic"/>
          <w:sz w:val="32"/>
          <w:szCs w:val="32"/>
          <w:rtl/>
        </w:rPr>
        <w:t>الصَّلاة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، ومن باب أولى لا يُشبك</w:t>
      </w:r>
      <w:r w:rsidR="00F70492">
        <w:rPr>
          <w:rFonts w:ascii="Traditional Arabic" w:hAnsi="Traditional Arabic" w:cs="Traditional Arabic" w:hint="cs"/>
          <w:sz w:val="32"/>
          <w:szCs w:val="32"/>
          <w:rtl/>
        </w:rPr>
        <w:t>ُ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بين أصابعه وهو في </w:t>
      </w:r>
      <w:r w:rsidR="006021D1" w:rsidRPr="00707283">
        <w:rPr>
          <w:rFonts w:ascii="Traditional Arabic" w:hAnsi="Traditional Arabic" w:cs="Traditional Arabic"/>
          <w:sz w:val="32"/>
          <w:szCs w:val="32"/>
          <w:rtl/>
        </w:rPr>
        <w:t>الصَّلاة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، </w:t>
      </w:r>
      <w:r w:rsidR="00A23FA7">
        <w:rPr>
          <w:rFonts w:ascii="Traditional Arabic" w:hAnsi="Traditional Arabic" w:cs="Traditional Arabic" w:hint="cs"/>
          <w:sz w:val="32"/>
          <w:szCs w:val="32"/>
          <w:rtl/>
        </w:rPr>
        <w:t>أم</w:t>
      </w:r>
      <w:r w:rsidR="003A5F65">
        <w:rPr>
          <w:rFonts w:ascii="Traditional Arabic" w:hAnsi="Traditional Arabic" w:cs="Traditional Arabic" w:hint="cs"/>
          <w:sz w:val="32"/>
          <w:szCs w:val="32"/>
          <w:rtl/>
        </w:rPr>
        <w:t>َّ</w:t>
      </w:r>
      <w:r w:rsidR="00A23FA7">
        <w:rPr>
          <w:rFonts w:ascii="Traditional Arabic" w:hAnsi="Traditional Arabic" w:cs="Traditional Arabic" w:hint="cs"/>
          <w:sz w:val="32"/>
          <w:szCs w:val="32"/>
          <w:rtl/>
        </w:rPr>
        <w:t>ا إذا فرِغَ م</w:t>
      </w:r>
      <w:r w:rsidR="003A5F65">
        <w:rPr>
          <w:rFonts w:ascii="Traditional Arabic" w:hAnsi="Traditional Arabic" w:cs="Traditional Arabic" w:hint="cs"/>
          <w:sz w:val="32"/>
          <w:szCs w:val="32"/>
          <w:rtl/>
        </w:rPr>
        <w:t>ِ</w:t>
      </w:r>
      <w:r w:rsidR="00A23FA7">
        <w:rPr>
          <w:rFonts w:ascii="Traditional Arabic" w:hAnsi="Traditional Arabic" w:cs="Traditional Arabic" w:hint="cs"/>
          <w:sz w:val="32"/>
          <w:szCs w:val="32"/>
          <w:rtl/>
        </w:rPr>
        <w:t xml:space="preserve">ن الصَّلاة </w:t>
      </w:r>
      <w:r w:rsidR="00A23FA7">
        <w:rPr>
          <w:rFonts w:ascii="Traditional Arabic" w:hAnsi="Traditional Arabic" w:cs="Traditional Arabic"/>
          <w:sz w:val="32"/>
          <w:szCs w:val="32"/>
          <w:rtl/>
        </w:rPr>
        <w:t xml:space="preserve">فلا مانع من أن يُشبِّك </w:t>
      </w:r>
      <w:r w:rsidR="00E437C9">
        <w:rPr>
          <w:rFonts w:ascii="Traditional Arabic" w:hAnsi="Traditional Arabic" w:cs="Traditional Arabic" w:hint="cs"/>
          <w:sz w:val="32"/>
          <w:szCs w:val="32"/>
          <w:rtl/>
        </w:rPr>
        <w:t xml:space="preserve">بين </w:t>
      </w:r>
      <w:r w:rsidR="00A23FA7">
        <w:rPr>
          <w:rFonts w:ascii="Traditional Arabic" w:hAnsi="Traditional Arabic" w:cs="Traditional Arabic"/>
          <w:sz w:val="32"/>
          <w:szCs w:val="32"/>
          <w:rtl/>
        </w:rPr>
        <w:t>أصابعه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، و</w:t>
      </w:r>
      <w:r w:rsidR="00A23FA7">
        <w:rPr>
          <w:rFonts w:ascii="Traditional Arabic" w:hAnsi="Traditional Arabic" w:cs="Traditional Arabic" w:hint="cs"/>
          <w:sz w:val="32"/>
          <w:szCs w:val="32"/>
          <w:rtl/>
        </w:rPr>
        <w:t xml:space="preserve">قد 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فعل ذلك النبي صلى الله عليه وسلم</w:t>
      </w:r>
      <w:r w:rsidR="0075568D" w:rsidRPr="00707283">
        <w:rPr>
          <w:rFonts w:ascii="Traditional Arabic" w:hAnsi="Traditional Arabic" w:cs="Traditional Arabic"/>
          <w:sz w:val="32"/>
          <w:szCs w:val="32"/>
          <w:rtl/>
        </w:rPr>
        <w:t>.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فإنه بعد </w:t>
      </w:r>
      <w:r w:rsidR="006021D1" w:rsidRPr="00707283">
        <w:rPr>
          <w:rFonts w:ascii="Traditional Arabic" w:hAnsi="Traditional Arabic" w:cs="Traditional Arabic"/>
          <w:sz w:val="32"/>
          <w:szCs w:val="32"/>
          <w:rtl/>
        </w:rPr>
        <w:t>الصَّلاة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تنحَّى إلى مكان وشبَّك بين أصابعه</w:t>
      </w:r>
      <w:r w:rsidR="0075568D" w:rsidRPr="00707283">
        <w:rPr>
          <w:rStyle w:val="FootnoteReference"/>
          <w:rFonts w:ascii="Traditional Arabic" w:hAnsi="Traditional Arabic" w:cs="Traditional Arabic"/>
          <w:sz w:val="32"/>
          <w:szCs w:val="32"/>
          <w:rtl/>
        </w:rPr>
        <w:footnoteReference w:id="2"/>
      </w:r>
      <w:r w:rsidR="00A74F41" w:rsidRPr="0070728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صلى الله عليه وسلم.</w:t>
      </w:r>
    </w:p>
    <w:p w:rsidR="006959A0" w:rsidRPr="00707283" w:rsidRDefault="006959A0" w:rsidP="00864774">
      <w:pPr>
        <w:shd w:val="clear" w:color="auto" w:fill="FFFFFF" w:themeFill="background1"/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color w:val="0000FF"/>
          <w:sz w:val="32"/>
          <w:szCs w:val="32"/>
          <w:rtl/>
        </w:rPr>
        <w:t xml:space="preserve">(وَأَنْ يَقُولَ إِذَا خَرَجَ مِنْ بَيْتِهِ -وَلَوْ لِغَيْرِ </w:t>
      </w:r>
      <w:r w:rsidR="006021D1" w:rsidRPr="00707283">
        <w:rPr>
          <w:rFonts w:ascii="Traditional Arabic" w:hAnsi="Traditional Arabic" w:cs="Traditional Arabic"/>
          <w:color w:val="0000FF"/>
          <w:sz w:val="32"/>
          <w:szCs w:val="32"/>
          <w:rtl/>
        </w:rPr>
        <w:t>الصَّلاة</w:t>
      </w:r>
      <w:r w:rsidRPr="00707283">
        <w:rPr>
          <w:rFonts w:ascii="Traditional Arabic" w:hAnsi="Traditional Arabic" w:cs="Traditional Arabic"/>
          <w:color w:val="0000FF"/>
          <w:sz w:val="32"/>
          <w:szCs w:val="32"/>
          <w:rtl/>
        </w:rPr>
        <w:t xml:space="preserve">: </w:t>
      </w:r>
      <w:r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«بِسْمِ اللَّهِ، آمَنْتُ بِاللَّهِ، اعْتَصَمْتُ بِاللَّهِ، تَوَكَّلْتُ عَلَى اللَّهِ، وَلاَ حَوْلَ وَلاَ قُوَّةَ إِلاَّ بِاللَّه»</w:t>
      </w:r>
      <w:r w:rsidRPr="00707283">
        <w:rPr>
          <w:rFonts w:ascii="Traditional Arabic" w:hAnsi="Traditional Arabic" w:cs="Traditional Arabic"/>
          <w:color w:val="0000FF"/>
          <w:sz w:val="32"/>
          <w:szCs w:val="32"/>
          <w:rtl/>
        </w:rPr>
        <w:t>)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6959A0" w:rsidRPr="00707283" w:rsidRDefault="006959A0" w:rsidP="00864774">
      <w:pPr>
        <w:shd w:val="clear" w:color="auto" w:fill="FFFFFF" w:themeFill="background1"/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sz w:val="32"/>
          <w:szCs w:val="32"/>
          <w:rtl/>
        </w:rPr>
        <w:t>هذه الكلمات العظيمة يقولها المسلم إذا خرج من بيته، سواء</w:t>
      </w:r>
      <w:r w:rsidR="00E437C9">
        <w:rPr>
          <w:rFonts w:ascii="Traditional Arabic" w:hAnsi="Traditional Arabic" w:cs="Traditional Arabic" w:hint="cs"/>
          <w:sz w:val="32"/>
          <w:szCs w:val="32"/>
          <w:rtl/>
        </w:rPr>
        <w:t>ً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خرج إلى </w:t>
      </w:r>
      <w:r w:rsidR="006021D1" w:rsidRPr="00707283">
        <w:rPr>
          <w:rFonts w:ascii="Traditional Arabic" w:hAnsi="Traditional Arabic" w:cs="Traditional Arabic"/>
          <w:sz w:val="32"/>
          <w:szCs w:val="32"/>
          <w:rtl/>
        </w:rPr>
        <w:t>الصَّلاة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أو إلى غيرها من أعماله وهي: </w:t>
      </w:r>
      <w:r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«بِسْمِ اللَّهِ، آمَنْتُ بِاللَّهِ، اعْتَصَمْتُ بِاللَّهِ، تَوَكَّلْتُ عَلَى اللَّهِ، وَلاَ حَوْلَ وَلاَ قُوَّةَ إِلاَّ بِاللَّه»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. هذه كلمات عظيمة، فإذا قالها حين يخرج من بيته إلى صلاته أو إلى عمله فإن</w:t>
      </w:r>
      <w:r w:rsidR="003A5F65">
        <w:rPr>
          <w:rFonts w:ascii="Traditional Arabic" w:hAnsi="Traditional Arabic" w:cs="Traditional Arabic" w:hint="cs"/>
          <w:sz w:val="32"/>
          <w:szCs w:val="32"/>
          <w:rtl/>
        </w:rPr>
        <w:t>َّ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لها أثر طيب على المسلم، فينبغي أن يلازمها كل مسلم يخرج م</w:t>
      </w:r>
      <w:r w:rsidR="003A5F65">
        <w:rPr>
          <w:rFonts w:ascii="Traditional Arabic" w:hAnsi="Traditional Arabic" w:cs="Traditional Arabic" w:hint="cs"/>
          <w:sz w:val="32"/>
          <w:szCs w:val="32"/>
          <w:rtl/>
        </w:rPr>
        <w:t>ِ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ن بيته إلى </w:t>
      </w:r>
      <w:r w:rsidR="006021D1" w:rsidRPr="00707283">
        <w:rPr>
          <w:rFonts w:ascii="Traditional Arabic" w:hAnsi="Traditional Arabic" w:cs="Traditional Arabic"/>
          <w:sz w:val="32"/>
          <w:szCs w:val="32"/>
          <w:rtl/>
        </w:rPr>
        <w:t>الصَّلاة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أو إلى العمل</w:t>
      </w:r>
      <w:r w:rsidR="0075568D" w:rsidRPr="00707283">
        <w:rPr>
          <w:rFonts w:ascii="Traditional Arabic" w:hAnsi="Traditional Arabic" w:cs="Traditional Arabic"/>
          <w:sz w:val="32"/>
          <w:szCs w:val="32"/>
          <w:rtl/>
        </w:rPr>
        <w:t>. فيقول: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«بِسْمِ اللَّهِ، آمَنْتُ بِاللَّهِ، اعْتَصَمْتُ بِاللَّهِ، تَوَكَّلْتُ عَلَى اللَّهِ، وَلاَ حَوْلَ وَلاَ قُوَّةَ إِلاَّ بِاللَّه»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6959A0" w:rsidRPr="00707283" w:rsidRDefault="0075568D" w:rsidP="00864774">
      <w:pPr>
        <w:shd w:val="clear" w:color="auto" w:fill="FFFFFF" w:themeFill="background1"/>
        <w:spacing w:after="0" w:line="240" w:lineRule="auto"/>
        <w:jc w:val="both"/>
        <w:rPr>
          <w:rFonts w:ascii="Traditional Arabic" w:hAnsi="Traditional Arabic" w:cs="Traditional Arabic"/>
          <w:color w:val="0000FF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color w:val="0000FF"/>
          <w:sz w:val="32"/>
          <w:szCs w:val="32"/>
          <w:rtl/>
        </w:rPr>
        <w:t xml:space="preserve"> </w:t>
      </w:r>
      <w:r w:rsidR="006959A0" w:rsidRPr="00707283">
        <w:rPr>
          <w:rFonts w:ascii="Traditional Arabic" w:hAnsi="Traditional Arabic" w:cs="Traditional Arabic"/>
          <w:color w:val="0000FF"/>
          <w:sz w:val="32"/>
          <w:szCs w:val="32"/>
          <w:rtl/>
        </w:rPr>
        <w:t>(</w:t>
      </w:r>
      <w:r w:rsidR="006959A0"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«اللَّهمَّ إِنِّي أَعُوذُ بِكَ أَنْ أَضِلَّ أَوْ أُضَلَّ»</w:t>
      </w:r>
      <w:r w:rsidR="006959A0" w:rsidRPr="00707283">
        <w:rPr>
          <w:rFonts w:ascii="Traditional Arabic" w:hAnsi="Traditional Arabic" w:cs="Traditional Arabic"/>
          <w:color w:val="0000FF"/>
          <w:sz w:val="32"/>
          <w:szCs w:val="32"/>
          <w:rtl/>
        </w:rPr>
        <w:t>).</w:t>
      </w:r>
    </w:p>
    <w:p w:rsidR="006959A0" w:rsidRPr="00707283" w:rsidRDefault="006959A0" w:rsidP="00864774">
      <w:pPr>
        <w:shd w:val="clear" w:color="auto" w:fill="FFFFFF" w:themeFill="background1"/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كذلك يقول: </w:t>
      </w:r>
      <w:r w:rsidR="0075568D"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«</w:t>
      </w:r>
      <w:r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اللَّهمَّ إِنِّي أَعُوذُ بِكَ</w:t>
      </w:r>
      <w:r w:rsidR="0075568D"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»</w:t>
      </w:r>
      <w:r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 xml:space="preserve"> 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أي: ألتجئُ إليك وأعتصم</w:t>
      </w:r>
      <w:r w:rsidR="0075568D" w:rsidRPr="00707283">
        <w:rPr>
          <w:rFonts w:ascii="Traditional Arabic" w:hAnsi="Traditional Arabic" w:cs="Traditional Arabic"/>
          <w:sz w:val="32"/>
          <w:szCs w:val="32"/>
          <w:rtl/>
        </w:rPr>
        <w:t>ُ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بك أن أضل</w:t>
      </w:r>
      <w:r w:rsidR="0075568D" w:rsidRPr="00707283">
        <w:rPr>
          <w:rFonts w:ascii="Traditional Arabic" w:hAnsi="Traditional Arabic" w:cs="Traditional Arabic"/>
          <w:sz w:val="32"/>
          <w:szCs w:val="32"/>
          <w:rtl/>
        </w:rPr>
        <w:t>َّ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عن الحق وأضيع</w:t>
      </w:r>
      <w:r w:rsidR="0075568D" w:rsidRPr="00707283">
        <w:rPr>
          <w:rFonts w:ascii="Traditional Arabic" w:hAnsi="Traditional Arabic" w:cs="Traditional Arabic"/>
          <w:sz w:val="32"/>
          <w:szCs w:val="32"/>
          <w:rtl/>
        </w:rPr>
        <w:t>َ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عن الحق، أو</w:t>
      </w:r>
      <w:r w:rsidR="0075568D" w:rsidRPr="00707283">
        <w:rPr>
          <w:rFonts w:ascii="Traditional Arabic" w:hAnsi="Traditional Arabic" w:cs="Traditional Arabic"/>
          <w:sz w:val="32"/>
          <w:szCs w:val="32"/>
          <w:rtl/>
        </w:rPr>
        <w:t xml:space="preserve"> أنَّ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أحد</w:t>
      </w:r>
      <w:r w:rsidR="0075568D" w:rsidRPr="00707283">
        <w:rPr>
          <w:rFonts w:ascii="Traditional Arabic" w:hAnsi="Traditional Arabic" w:cs="Traditional Arabic"/>
          <w:sz w:val="32"/>
          <w:szCs w:val="32"/>
          <w:rtl/>
        </w:rPr>
        <w:t>ًا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يضلني من دعاة الضلال.</w:t>
      </w:r>
    </w:p>
    <w:p w:rsidR="006959A0" w:rsidRPr="00707283" w:rsidRDefault="0075568D" w:rsidP="007D4787">
      <w:pPr>
        <w:spacing w:after="0" w:line="240" w:lineRule="auto"/>
        <w:jc w:val="both"/>
        <w:rPr>
          <w:rFonts w:ascii="Traditional Arabic" w:hAnsi="Traditional Arabic" w:cs="Traditional Arabic"/>
          <w:color w:val="00B050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«</w:t>
      </w:r>
      <w:r w:rsidR="006959A0"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أَوْ أَزِلَّ أَوْ أُزَلَّ</w:t>
      </w:r>
      <w:r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»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،</w:t>
      </w:r>
      <w:r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 xml:space="preserve"> 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>يعني: أخطئ.</w:t>
      </w:r>
    </w:p>
    <w:p w:rsidR="006959A0" w:rsidRPr="00707283" w:rsidRDefault="0075568D" w:rsidP="007D4787">
      <w:pPr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«</w:t>
      </w:r>
      <w:r w:rsidR="006959A0"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أَوْ أُزَلَّ</w:t>
      </w:r>
      <w:r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»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>، يعني: أُخطَّأُ عن طريق الصواب.</w:t>
      </w:r>
    </w:p>
    <w:p w:rsidR="00C07325" w:rsidRDefault="0075568D" w:rsidP="007D4787">
      <w:pPr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«</w:t>
      </w:r>
      <w:r w:rsidR="006959A0"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أو أَظلِمَ أوْ أُظْلَم</w:t>
      </w:r>
      <w:r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 xml:space="preserve">»، 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>يعني: أو أظلم أحدًا أو يظلمني أحد، والظلم ظل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م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>ات يوم القيامة</w:t>
      </w:r>
      <w:r w:rsidR="003A5F65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3A5F65" w:rsidRPr="00707283">
        <w:rPr>
          <w:rFonts w:ascii="Traditional Arabic" w:hAnsi="Traditional Arabic" w:cs="Traditional Arabic"/>
          <w:sz w:val="32"/>
          <w:szCs w:val="32"/>
          <w:rtl/>
        </w:rPr>
        <w:t>ودعوة المظلوم م</w:t>
      </w:r>
      <w:r w:rsidR="003A5F65">
        <w:rPr>
          <w:rFonts w:ascii="Traditional Arabic" w:hAnsi="Traditional Arabic" w:cs="Traditional Arabic" w:hint="cs"/>
          <w:sz w:val="32"/>
          <w:szCs w:val="32"/>
          <w:rtl/>
        </w:rPr>
        <w:t>ُ</w:t>
      </w:r>
      <w:r w:rsidR="003A5F65" w:rsidRPr="00707283">
        <w:rPr>
          <w:rFonts w:ascii="Traditional Arabic" w:hAnsi="Traditional Arabic" w:cs="Traditional Arabic"/>
          <w:sz w:val="32"/>
          <w:szCs w:val="32"/>
          <w:rtl/>
        </w:rPr>
        <w:t xml:space="preserve">ستجابة يرفعها الله فوق الغمام ويقول: </w:t>
      </w:r>
      <w:r w:rsidR="005926C1"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«وَعِزَّتِي وَجَلَالِي لَأَنْصُرَنَّكِ وَلَوْ بَعْدَ حِينٍ»</w:t>
      </w:r>
      <w:r w:rsidR="003C48D4" w:rsidRPr="00707283">
        <w:rPr>
          <w:rStyle w:val="FootnoteReference"/>
          <w:rFonts w:ascii="Traditional Arabic" w:hAnsi="Traditional Arabic" w:cs="Traditional Arabic"/>
          <w:color w:val="00B050"/>
          <w:sz w:val="32"/>
          <w:szCs w:val="32"/>
          <w:rtl/>
        </w:rPr>
        <w:footnoteReference w:id="3"/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>، فالمظلوم م</w:t>
      </w:r>
      <w:r w:rsidR="003A5F65">
        <w:rPr>
          <w:rFonts w:ascii="Traditional Arabic" w:hAnsi="Traditional Arabic" w:cs="Traditional Arabic" w:hint="cs"/>
          <w:sz w:val="32"/>
          <w:szCs w:val="32"/>
          <w:rtl/>
        </w:rPr>
        <w:t>ُ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>ستجاب الدعوة ولو كان كافرًا، فلا يجوز الظلم بين الناس، وفي الحديث القدسي أن</w:t>
      </w:r>
      <w:r w:rsidR="003A5F65">
        <w:rPr>
          <w:rFonts w:ascii="Traditional Arabic" w:hAnsi="Traditional Arabic" w:cs="Traditional Arabic" w:hint="cs"/>
          <w:sz w:val="32"/>
          <w:szCs w:val="32"/>
          <w:rtl/>
        </w:rPr>
        <w:t>َّ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 xml:space="preserve"> الله -جل</w:t>
      </w:r>
      <w:r w:rsidR="003A5F65">
        <w:rPr>
          <w:rFonts w:ascii="Traditional Arabic" w:hAnsi="Traditional Arabic" w:cs="Traditional Arabic" w:hint="cs"/>
          <w:sz w:val="32"/>
          <w:szCs w:val="32"/>
          <w:rtl/>
        </w:rPr>
        <w:t>َّ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 xml:space="preserve"> وعلا- يقول: </w:t>
      </w:r>
      <w:r w:rsidR="005926C1"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«يَا عِبَادِي إِنِّي حَرَّمْتُ الظُّلْمَ عَلَى نَفْسِي وَجَعَلْتُهُ بَيْنَكُمْ مُحَرَّمًا فَلَا تَظَالَمُوا»</w:t>
      </w:r>
      <w:r w:rsidR="00CB6EAE" w:rsidRPr="00707283">
        <w:rPr>
          <w:rStyle w:val="FootnoteReference"/>
          <w:rFonts w:ascii="Traditional Arabic" w:hAnsi="Traditional Arabic" w:cs="Traditional Arabic"/>
          <w:sz w:val="32"/>
          <w:szCs w:val="32"/>
          <w:rtl/>
        </w:rPr>
        <w:footnoteReference w:id="4"/>
      </w:r>
      <w:r w:rsidR="00C07325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6959A0" w:rsidRPr="00707283" w:rsidRDefault="006959A0" w:rsidP="007D4787">
      <w:pPr>
        <w:spacing w:after="0" w:line="240" w:lineRule="auto"/>
        <w:jc w:val="both"/>
        <w:rPr>
          <w:rFonts w:ascii="Traditional Arabic" w:hAnsi="Traditional Arabic" w:cs="Traditional Arabic"/>
          <w:color w:val="0000FF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color w:val="0000FF"/>
          <w:sz w:val="32"/>
          <w:szCs w:val="32"/>
          <w:rtl/>
        </w:rPr>
        <w:t>(</w:t>
      </w:r>
      <w:r w:rsidR="005926C1"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«</w:t>
      </w:r>
      <w:r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أَوْ أَجْهَلَ أَوْ يُجْهَلَ عَلَيَّ»</w:t>
      </w:r>
      <w:r w:rsidRPr="00707283">
        <w:rPr>
          <w:rFonts w:ascii="Traditional Arabic" w:hAnsi="Traditional Arabic" w:cs="Traditional Arabic"/>
          <w:color w:val="0000FF"/>
          <w:sz w:val="32"/>
          <w:szCs w:val="32"/>
          <w:rtl/>
        </w:rPr>
        <w:t>)</w:t>
      </w:r>
    </w:p>
    <w:p w:rsidR="006959A0" w:rsidRPr="00707283" w:rsidRDefault="005926C1" w:rsidP="007D4787">
      <w:pPr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sz w:val="32"/>
          <w:szCs w:val="32"/>
          <w:rtl/>
        </w:rPr>
        <w:t>الجهل: ضد الحلم، ف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>عندما يغضب الإنسان وينتقم ممن أغضبه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؛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 xml:space="preserve"> فالجهل لا يجوز هنا، ومَن أُسيئَ إليه فإن</w:t>
      </w:r>
      <w:r w:rsidR="003A5F65">
        <w:rPr>
          <w:rFonts w:ascii="Traditional Arabic" w:hAnsi="Traditional Arabic" w:cs="Traditional Arabic" w:hint="cs"/>
          <w:sz w:val="32"/>
          <w:szCs w:val="32"/>
          <w:rtl/>
        </w:rPr>
        <w:t>َّ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>ه يتحمَّل، ف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لو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 xml:space="preserve"> جهل عليك أحد</w:t>
      </w:r>
      <w:r w:rsidR="00F70492">
        <w:rPr>
          <w:rFonts w:ascii="Traditional Arabic" w:hAnsi="Traditional Arabic" w:cs="Traditional Arabic" w:hint="cs"/>
          <w:sz w:val="32"/>
          <w:szCs w:val="32"/>
          <w:rtl/>
        </w:rPr>
        <w:t>ٌ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C07325">
        <w:rPr>
          <w:rFonts w:ascii="Traditional Arabic" w:hAnsi="Traditional Arabic" w:cs="Traditional Arabic" w:hint="cs"/>
          <w:sz w:val="32"/>
          <w:szCs w:val="32"/>
          <w:rtl/>
        </w:rPr>
        <w:t>ف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>لا تجهل عليه؛ بل تحلم</w:t>
      </w:r>
      <w:r w:rsidR="00F70492">
        <w:rPr>
          <w:rFonts w:ascii="Traditional Arabic" w:hAnsi="Traditional Arabic" w:cs="Traditional Arabic" w:hint="cs"/>
          <w:sz w:val="32"/>
          <w:szCs w:val="32"/>
          <w:rtl/>
        </w:rPr>
        <w:t>ُ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 xml:space="preserve"> عليه، خلاف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َ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 xml:space="preserve"> أهل الجاهلية الذين يقول قائلهم: </w:t>
      </w:r>
    </w:p>
    <w:p w:rsidR="006959A0" w:rsidRPr="002A070B" w:rsidRDefault="006959A0" w:rsidP="007D4787">
      <w:pPr>
        <w:spacing w:after="0" w:line="240" w:lineRule="auto"/>
        <w:jc w:val="center"/>
        <w:rPr>
          <w:rFonts w:ascii="Traditional Arabic" w:hAnsi="Traditional Arabic" w:cs="Traditional Arabic"/>
          <w:color w:val="E36C0A" w:themeColor="accent6" w:themeShade="BF"/>
          <w:sz w:val="32"/>
          <w:szCs w:val="32"/>
          <w:rtl/>
        </w:rPr>
      </w:pPr>
      <w:r w:rsidRPr="002A070B">
        <w:rPr>
          <w:rFonts w:ascii="Traditional Arabic" w:hAnsi="Traditional Arabic" w:cs="Traditional Arabic"/>
          <w:color w:val="E36C0A" w:themeColor="accent6" w:themeShade="BF"/>
          <w:sz w:val="32"/>
          <w:szCs w:val="32"/>
          <w:rtl/>
        </w:rPr>
        <w:t>أَلاَ لاَ يَجْهَلَـنَّ أَحَـدٌ عَلَيْنَـا ** فَنَجْهَـلَ فَوْقَ جَهْلِ الجَاهِلِيْنَـا</w:t>
      </w:r>
    </w:p>
    <w:p w:rsidR="006959A0" w:rsidRPr="00707283" w:rsidRDefault="006959A0" w:rsidP="007D4787">
      <w:pPr>
        <w:spacing w:after="0" w:line="240" w:lineRule="auto"/>
        <w:jc w:val="both"/>
        <w:rPr>
          <w:rFonts w:ascii="Traditional Arabic" w:hAnsi="Traditional Arabic" w:cs="Traditional Arabic"/>
          <w:color w:val="0000FF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color w:val="0000FF"/>
          <w:sz w:val="32"/>
          <w:szCs w:val="32"/>
          <w:rtl/>
        </w:rPr>
        <w:t>(وَأَنْ يَمْشِيَ إِلَيْهَا بِسَكِينَةٍ وَوَقَارٍ)</w:t>
      </w:r>
    </w:p>
    <w:p w:rsidR="006959A0" w:rsidRPr="00707283" w:rsidRDefault="006959A0" w:rsidP="007D4787">
      <w:pPr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"أن يمشي إلى </w:t>
      </w:r>
      <w:r w:rsidR="006021D1" w:rsidRPr="00707283">
        <w:rPr>
          <w:rFonts w:ascii="Traditional Arabic" w:hAnsi="Traditional Arabic" w:cs="Traditional Arabic"/>
          <w:sz w:val="32"/>
          <w:szCs w:val="32"/>
          <w:rtl/>
        </w:rPr>
        <w:t>الصَّلاة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بسكينة</w:t>
      </w:r>
      <w:r w:rsidR="005926C1" w:rsidRPr="00707283">
        <w:rPr>
          <w:rFonts w:ascii="Traditional Arabic" w:hAnsi="Traditional Arabic" w:cs="Traditional Arabic"/>
          <w:sz w:val="32"/>
          <w:szCs w:val="32"/>
          <w:rtl/>
        </w:rPr>
        <w:t>"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، يعني: بهدوء وبخشوع وأدبٍ مع الله -سبحانه وتعالى</w:t>
      </w:r>
      <w:r w:rsidR="005926C1" w:rsidRPr="00707283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6959A0" w:rsidRPr="00707283" w:rsidRDefault="005926C1" w:rsidP="007D4787">
      <w:pPr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sz w:val="32"/>
          <w:szCs w:val="32"/>
          <w:rtl/>
        </w:rPr>
        <w:t>"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>ووقار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"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>، يعني: جلال، فيكون عليه جلال ومهابة</w:t>
      </w:r>
      <w:r w:rsidR="00C07325">
        <w:rPr>
          <w:rFonts w:ascii="Traditional Arabic" w:hAnsi="Traditional Arabic" w:cs="Traditional Arabic" w:hint="cs"/>
          <w:sz w:val="32"/>
          <w:szCs w:val="32"/>
          <w:rtl/>
        </w:rPr>
        <w:t>؛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 xml:space="preserve"> لأنه ذاهب إلى عبادة عظيمة.</w:t>
      </w:r>
    </w:p>
    <w:p w:rsidR="006959A0" w:rsidRPr="00707283" w:rsidRDefault="00A74F41" w:rsidP="007D4787">
      <w:pPr>
        <w:spacing w:after="0" w:line="240" w:lineRule="auto"/>
        <w:jc w:val="both"/>
        <w:rPr>
          <w:rFonts w:ascii="Traditional Arabic" w:hAnsi="Traditional Arabic" w:cs="Traditional Arabic"/>
          <w:color w:val="0000FF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color w:val="0000FF"/>
          <w:sz w:val="32"/>
          <w:szCs w:val="32"/>
          <w:rtl/>
        </w:rPr>
        <w:lastRenderedPageBreak/>
        <w:t>(</w:t>
      </w:r>
      <w:r w:rsidR="006959A0" w:rsidRPr="00707283">
        <w:rPr>
          <w:rFonts w:ascii="Traditional Arabic" w:hAnsi="Traditional Arabic" w:cs="Traditional Arabic"/>
          <w:color w:val="0000FF"/>
          <w:sz w:val="32"/>
          <w:szCs w:val="32"/>
          <w:rtl/>
        </w:rPr>
        <w:t xml:space="preserve">لِقَوْلِهِ صَلَّى اللَّهُ عَلَيْهِ وَسَلَّمَ: </w:t>
      </w:r>
      <w:r w:rsidR="006959A0"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«إِذَا سَمِعْتُمْ الْإِقَامَةَ فَامْشُوا وَعَلَيْكُمْ السَّكِينَةَ</w:t>
      </w:r>
      <w:r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.</w:t>
      </w:r>
      <w:r w:rsidR="006959A0"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..</w:t>
      </w:r>
      <w:r w:rsidR="005926C1"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 xml:space="preserve"> »</w:t>
      </w:r>
      <w:r w:rsidR="006959A0" w:rsidRPr="00707283">
        <w:rPr>
          <w:rFonts w:ascii="Traditional Arabic" w:hAnsi="Traditional Arabic" w:cs="Traditional Arabic"/>
          <w:color w:val="0000FF"/>
          <w:sz w:val="32"/>
          <w:szCs w:val="32"/>
          <w:rtl/>
        </w:rPr>
        <w:t>).</w:t>
      </w:r>
    </w:p>
    <w:p w:rsidR="006959A0" w:rsidRPr="00707283" w:rsidRDefault="006959A0" w:rsidP="007D4787">
      <w:pPr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sz w:val="32"/>
          <w:szCs w:val="32"/>
          <w:rtl/>
        </w:rPr>
        <w:t>أي</w:t>
      </w:r>
      <w:r w:rsidR="00C07325">
        <w:rPr>
          <w:rFonts w:ascii="Traditional Arabic" w:hAnsi="Traditional Arabic" w:cs="Traditional Arabic" w:hint="cs"/>
          <w:sz w:val="32"/>
          <w:szCs w:val="32"/>
          <w:rtl/>
        </w:rPr>
        <w:t>: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إذا سمعتم الإقامة للصلاة فلا تعجلوا، </w:t>
      </w:r>
      <w:r w:rsidR="003A5F65">
        <w:rPr>
          <w:rFonts w:ascii="Traditional Arabic" w:hAnsi="Traditional Arabic" w:cs="Traditional Arabic" w:hint="cs"/>
          <w:sz w:val="32"/>
          <w:szCs w:val="32"/>
          <w:rtl/>
        </w:rPr>
        <w:t>ف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بعض الناس إ</w:t>
      </w:r>
      <w:r w:rsidR="003A5F65">
        <w:rPr>
          <w:rFonts w:ascii="Traditional Arabic" w:hAnsi="Traditional Arabic" w:cs="Traditional Arabic" w:hint="cs"/>
          <w:sz w:val="32"/>
          <w:szCs w:val="32"/>
          <w:rtl/>
        </w:rPr>
        <w:t>ِ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ذا سمع الإقامة يعجل؛ بل عليه أن يتأنى.</w:t>
      </w:r>
    </w:p>
    <w:p w:rsidR="006959A0" w:rsidRPr="00707283" w:rsidRDefault="005926C1" w:rsidP="007D4787">
      <w:pPr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«</w:t>
      </w:r>
      <w:r w:rsidR="006959A0"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فَامْشُوا وَعَلَيْكُمْ السَّكِينَةَ</w:t>
      </w:r>
      <w:r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»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>، يعني: الهدوء والرفق.</w:t>
      </w:r>
    </w:p>
    <w:p w:rsidR="006959A0" w:rsidRPr="00707283" w:rsidRDefault="005926C1" w:rsidP="007D4787">
      <w:pPr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«</w:t>
      </w:r>
      <w:r w:rsidR="006959A0"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فَمَا أَدْرَكْتُمْ فَصَلُّوا</w:t>
      </w:r>
      <w:r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»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>، يعني: ما أدركتم مع الإمام فصل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ُّ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>وا.</w:t>
      </w:r>
    </w:p>
    <w:p w:rsidR="006959A0" w:rsidRPr="00707283" w:rsidRDefault="005926C1" w:rsidP="007D4787">
      <w:pPr>
        <w:spacing w:after="0" w:line="240" w:lineRule="auto"/>
        <w:jc w:val="both"/>
        <w:rPr>
          <w:rFonts w:ascii="Traditional Arabic" w:hAnsi="Traditional Arabic" w:cs="Traditional Arabic"/>
          <w:color w:val="00B050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«</w:t>
      </w:r>
      <w:r w:rsidR="006959A0"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 xml:space="preserve">وَمَا فَاتَكُمْ فَأتمُّوا </w:t>
      </w:r>
      <w:r w:rsidR="006959A0" w:rsidRPr="00707283">
        <w:rPr>
          <w:rFonts w:ascii="Traditional Arabic" w:hAnsi="Traditional Arabic" w:cs="Traditional Arabic"/>
          <w:color w:val="0000FF"/>
          <w:sz w:val="32"/>
          <w:szCs w:val="32"/>
          <w:rtl/>
        </w:rPr>
        <w:t>-وفي رواية</w:t>
      </w:r>
      <w:r w:rsidR="00A74F41" w:rsidRPr="00707283">
        <w:rPr>
          <w:rFonts w:ascii="Traditional Arabic" w:hAnsi="Traditional Arabic" w:cs="Traditional Arabic"/>
          <w:color w:val="0000FF"/>
          <w:sz w:val="32"/>
          <w:szCs w:val="32"/>
          <w:rtl/>
        </w:rPr>
        <w:t>:</w:t>
      </w:r>
      <w:r w:rsidR="006959A0" w:rsidRPr="00707283">
        <w:rPr>
          <w:rFonts w:ascii="Traditional Arabic" w:hAnsi="Traditional Arabic" w:cs="Traditional Arabic"/>
          <w:color w:val="0000FF"/>
          <w:sz w:val="32"/>
          <w:szCs w:val="32"/>
          <w:rtl/>
        </w:rPr>
        <w:t xml:space="preserve"> اقْضُوا-</w:t>
      </w:r>
      <w:r w:rsidR="006959A0"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 xml:space="preserve"> وَأَنْ يُقَارِبَ بَيْنَ خُطَاهُ</w:t>
      </w:r>
      <w:r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»</w:t>
      </w:r>
      <w:r w:rsidR="006959A0"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.</w:t>
      </w:r>
    </w:p>
    <w:p w:rsidR="006959A0" w:rsidRPr="00707283" w:rsidRDefault="006959A0" w:rsidP="00864774">
      <w:pPr>
        <w:shd w:val="clear" w:color="auto" w:fill="FFFFFF" w:themeFill="background1"/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يُستحب أن يُقارب الماشي إلى </w:t>
      </w:r>
      <w:r w:rsidR="006021D1" w:rsidRPr="00707283">
        <w:rPr>
          <w:rFonts w:ascii="Traditional Arabic" w:hAnsi="Traditional Arabic" w:cs="Traditional Arabic"/>
          <w:sz w:val="32"/>
          <w:szCs w:val="32"/>
          <w:rtl/>
        </w:rPr>
        <w:t>الصَّلاة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C07325">
        <w:rPr>
          <w:rFonts w:ascii="Traditional Arabic" w:hAnsi="Traditional Arabic" w:cs="Traditional Arabic"/>
          <w:sz w:val="32"/>
          <w:szCs w:val="32"/>
          <w:rtl/>
        </w:rPr>
        <w:t>بين خطاه لتكثر الخطى فيعظم أجره</w:t>
      </w:r>
      <w:r w:rsidR="00C07325">
        <w:rPr>
          <w:rFonts w:ascii="Traditional Arabic" w:hAnsi="Traditional Arabic" w:cs="Traditional Arabic" w:hint="cs"/>
          <w:sz w:val="32"/>
          <w:szCs w:val="32"/>
          <w:rtl/>
        </w:rPr>
        <w:t>؛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لأن</w:t>
      </w:r>
      <w:r w:rsidR="005926C1" w:rsidRPr="00707283">
        <w:rPr>
          <w:rFonts w:ascii="Traditional Arabic" w:hAnsi="Traditional Arabic" w:cs="Traditional Arabic"/>
          <w:sz w:val="32"/>
          <w:szCs w:val="32"/>
          <w:rtl/>
        </w:rPr>
        <w:t>َّ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بكل خطوة يخطوها يُرفع له بها درجة ويُوضع بها عنه خطئية.</w:t>
      </w:r>
    </w:p>
    <w:p w:rsidR="006959A0" w:rsidRPr="00707283" w:rsidRDefault="00A74F41" w:rsidP="00864774">
      <w:pPr>
        <w:shd w:val="clear" w:color="auto" w:fill="FFFFFF" w:themeFill="background1"/>
        <w:spacing w:after="0" w:line="240" w:lineRule="auto"/>
        <w:jc w:val="both"/>
        <w:rPr>
          <w:rFonts w:ascii="Traditional Arabic" w:hAnsi="Traditional Arabic" w:cs="Traditional Arabic"/>
          <w:color w:val="0000FF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color w:val="0000FF"/>
          <w:sz w:val="32"/>
          <w:szCs w:val="32"/>
          <w:rtl/>
        </w:rPr>
        <w:t>(</w:t>
      </w:r>
      <w:r w:rsidR="006959A0" w:rsidRPr="00707283">
        <w:rPr>
          <w:rFonts w:ascii="Traditional Arabic" w:hAnsi="Traditional Arabic" w:cs="Traditional Arabic"/>
          <w:color w:val="0000FF"/>
          <w:sz w:val="32"/>
          <w:szCs w:val="32"/>
          <w:rtl/>
        </w:rPr>
        <w:t xml:space="preserve">وَيَقُولَ: </w:t>
      </w:r>
      <w:r w:rsidR="006959A0"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«اللَّهُمَّ إِنِّي أَسْأَلُكَ بِحَقِّ السَّائِلِينَ عَلَيْكَ وَبِحَقِّ مَمْشَايَ هذا، فَإِنِّي لَمْ أَخْرُجْ أَشَرًا وَلَا بَطَرًا وَلَا رِيَاءً وَلَا سُمْعَةً</w:t>
      </w:r>
      <w:r w:rsidR="005926C1"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»</w:t>
      </w:r>
      <w:r w:rsidR="006959A0" w:rsidRPr="00707283">
        <w:rPr>
          <w:rFonts w:ascii="Traditional Arabic" w:hAnsi="Traditional Arabic" w:cs="Traditional Arabic"/>
          <w:color w:val="0000FF"/>
          <w:sz w:val="32"/>
          <w:szCs w:val="32"/>
          <w:rtl/>
        </w:rPr>
        <w:t>)</w:t>
      </w:r>
    </w:p>
    <w:p w:rsidR="006959A0" w:rsidRPr="00707283" w:rsidRDefault="006959A0" w:rsidP="00864774">
      <w:pPr>
        <w:shd w:val="clear" w:color="auto" w:fill="FFFFFF" w:themeFill="background1"/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قوله: </w:t>
      </w:r>
      <w:r w:rsidR="005926C1"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«</w:t>
      </w:r>
      <w:r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أَسْأَلُكَ بِحَقِّ السَّائِلِينَ عَلَيْكَ</w:t>
      </w:r>
      <w:r w:rsidR="005926C1"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»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: هذا توسل إلى الله -جل وعلا- بحق الس</w:t>
      </w:r>
      <w:r w:rsidR="00353316" w:rsidRPr="00707283">
        <w:rPr>
          <w:rFonts w:ascii="Traditional Arabic" w:hAnsi="Traditional Arabic" w:cs="Traditional Arabic"/>
          <w:sz w:val="32"/>
          <w:szCs w:val="32"/>
          <w:rtl/>
        </w:rPr>
        <w:t>َّ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ائلين، و</w:t>
      </w:r>
      <w:r w:rsidR="00353316" w:rsidRPr="00707283">
        <w:rPr>
          <w:rFonts w:ascii="Traditional Arabic" w:hAnsi="Traditional Arabic" w:cs="Traditional Arabic"/>
          <w:sz w:val="32"/>
          <w:szCs w:val="32"/>
          <w:rtl/>
        </w:rPr>
        <w:t xml:space="preserve">حق السائلين 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هو الإجابة -أن</w:t>
      </w:r>
      <w:r w:rsidR="003A5F65">
        <w:rPr>
          <w:rFonts w:ascii="Traditional Arabic" w:hAnsi="Traditional Arabic" w:cs="Traditional Arabic" w:hint="cs"/>
          <w:sz w:val="32"/>
          <w:szCs w:val="32"/>
          <w:rtl/>
        </w:rPr>
        <w:t>َّ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الله يُجيب السائلين- قال الله -جل وعلا:</w:t>
      </w:r>
      <w:r w:rsidR="00A74F41" w:rsidRPr="0070728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353316" w:rsidRPr="00707283">
        <w:rPr>
          <w:rFonts w:ascii="Traditional Arabic" w:hAnsi="Traditional Arabic" w:cs="Traditional Arabic"/>
          <w:color w:val="FF0000"/>
          <w:sz w:val="32"/>
          <w:szCs w:val="32"/>
          <w:rtl/>
        </w:rPr>
        <w:t>{وَإِذَا سَأَلَكَ عِبَادِي عَنِّي فَإِنِّي قَرِيبٌ أُجِيبُ دَعْوَةَ الدَّاعِ إِذَا دَعَانِ</w:t>
      </w:r>
      <w:r w:rsidRPr="00707283">
        <w:rPr>
          <w:rFonts w:ascii="Traditional Arabic" w:hAnsi="Traditional Arabic" w:cs="Traditional Arabic"/>
          <w:color w:val="FF0000"/>
          <w:sz w:val="32"/>
          <w:szCs w:val="32"/>
          <w:rtl/>
        </w:rPr>
        <w:t>}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[البقرة</w:t>
      </w:r>
      <w:r w:rsidR="00E7018E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186]، وليس على الله حق يجب عليه -سبحانه- ولكن</w:t>
      </w:r>
      <w:r w:rsidR="00353316" w:rsidRPr="00707283">
        <w:rPr>
          <w:rFonts w:ascii="Traditional Arabic" w:hAnsi="Traditional Arabic" w:cs="Traditional Arabic"/>
          <w:sz w:val="32"/>
          <w:szCs w:val="32"/>
          <w:rtl/>
        </w:rPr>
        <w:t>َّ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ه أوجب</w:t>
      </w:r>
      <w:r w:rsidR="00C07325">
        <w:rPr>
          <w:rFonts w:ascii="Traditional Arabic" w:hAnsi="Traditional Arabic" w:cs="Traditional Arabic"/>
          <w:sz w:val="32"/>
          <w:szCs w:val="32"/>
          <w:rtl/>
        </w:rPr>
        <w:t>ه على نفسه تكرمًا منه وتفضُّلًا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، وإلا فإن</w:t>
      </w:r>
      <w:r w:rsidR="003A5F65">
        <w:rPr>
          <w:rFonts w:ascii="Traditional Arabic" w:hAnsi="Traditional Arabic" w:cs="Traditional Arabic" w:hint="cs"/>
          <w:sz w:val="32"/>
          <w:szCs w:val="32"/>
          <w:rtl/>
        </w:rPr>
        <w:t>َّ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الله لا يجب عليه حق لأحد. </w:t>
      </w:r>
    </w:p>
    <w:p w:rsidR="006959A0" w:rsidRPr="00707283" w:rsidRDefault="00353316" w:rsidP="00864774">
      <w:pPr>
        <w:shd w:val="clear" w:color="auto" w:fill="FFFFFF" w:themeFill="background1"/>
        <w:spacing w:after="0" w:line="240" w:lineRule="auto"/>
        <w:jc w:val="both"/>
        <w:rPr>
          <w:rFonts w:ascii="Traditional Arabic" w:hAnsi="Traditional Arabic" w:cs="Traditional Arabic"/>
          <w:color w:val="0000FF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«</w:t>
      </w:r>
      <w:r w:rsidR="006959A0"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خَرَجْتُ اتِّقَاءَ سَخَطِكَ، وَابْتِغَاءَ مَرْضَاتِكَ</w:t>
      </w:r>
      <w:r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»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، يعني: 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>خرجتُ من بيتي لا لشئ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ٍ</w:t>
      </w:r>
      <w:r w:rsidR="00C07325">
        <w:rPr>
          <w:rFonts w:ascii="Traditional Arabic" w:hAnsi="Traditional Arabic" w:cs="Traditional Arabic"/>
          <w:sz w:val="32"/>
          <w:szCs w:val="32"/>
          <w:rtl/>
        </w:rPr>
        <w:t xml:space="preserve"> إلا اتِّقاء سخطك</w:t>
      </w:r>
      <w:r w:rsidR="00C07325">
        <w:rPr>
          <w:rFonts w:ascii="Traditional Arabic" w:hAnsi="Traditional Arabic" w:cs="Traditional Arabic" w:hint="cs"/>
          <w:sz w:val="32"/>
          <w:szCs w:val="32"/>
          <w:rtl/>
        </w:rPr>
        <w:t>؛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F70492">
        <w:rPr>
          <w:rFonts w:ascii="Traditional Arabic" w:hAnsi="Traditional Arabic" w:cs="Traditional Arabic" w:hint="cs"/>
          <w:sz w:val="32"/>
          <w:szCs w:val="32"/>
          <w:rtl/>
        </w:rPr>
        <w:t>و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>لأجل أن تقيني من سخطك وغضبك.</w:t>
      </w:r>
    </w:p>
    <w:p w:rsidR="006959A0" w:rsidRPr="00707283" w:rsidRDefault="00353316" w:rsidP="00864774">
      <w:pPr>
        <w:shd w:val="clear" w:color="auto" w:fill="FFFFFF" w:themeFill="background1"/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«</w:t>
      </w:r>
      <w:r w:rsidR="006959A0"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وَابْتِغَاءَ مَرْضَاتِكَ</w:t>
      </w:r>
      <w:r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»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 xml:space="preserve">، يعني: طلبًا لمرضاتك بأداء هذه </w:t>
      </w:r>
      <w:r w:rsidR="006021D1" w:rsidRPr="00707283">
        <w:rPr>
          <w:rFonts w:ascii="Traditional Arabic" w:hAnsi="Traditional Arabic" w:cs="Traditional Arabic"/>
          <w:sz w:val="32"/>
          <w:szCs w:val="32"/>
          <w:rtl/>
        </w:rPr>
        <w:t>الصَّلاة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 xml:space="preserve"> العظيمة.</w:t>
      </w:r>
    </w:p>
    <w:p w:rsidR="006959A0" w:rsidRPr="00707283" w:rsidRDefault="00353316" w:rsidP="00864774">
      <w:pPr>
        <w:shd w:val="clear" w:color="auto" w:fill="FFFFFF" w:themeFill="background1"/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EG"/>
        </w:rPr>
      </w:pPr>
      <w:r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«</w:t>
      </w:r>
      <w:r w:rsidR="006959A0"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أَسْأَلُكَ أَنْ تُنْقِذَنِي مِنَ النَّارِ</w:t>
      </w:r>
      <w:r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»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، يعني: أ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 xml:space="preserve">سألك يا الله أن تنقذني -أي تنجيني- وتخرجني من النار التي هي -والعياذ بالله- أعدت للكافرين، والنار قد يدخلها المؤمن 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بذنوبه، ولكن لا يُخلَّد فيها، ف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>يعذَّب بقدر ذنوبه ويخرج منها ويدخل الجنة.</w:t>
      </w:r>
    </w:p>
    <w:p w:rsidR="006959A0" w:rsidRPr="00707283" w:rsidRDefault="00353316" w:rsidP="00864774">
      <w:pPr>
        <w:shd w:val="clear" w:color="auto" w:fill="FFFFFF" w:themeFill="background1"/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«</w:t>
      </w:r>
      <w:r w:rsidR="006959A0"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وَأَنْ تَغْفِرَ لِي ذُنُوبِي جميعا</w:t>
      </w:r>
      <w:r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»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>كما قال الله -جل وعلا:</w:t>
      </w:r>
      <w:r w:rsidR="00A74F41" w:rsidRPr="0070728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CA4063">
        <w:rPr>
          <w:rFonts w:ascii="Traditional Arabic" w:hAnsi="Traditional Arabic" w:cs="Traditional Arabic"/>
          <w:color w:val="FF0000"/>
          <w:sz w:val="32"/>
          <w:szCs w:val="32"/>
          <w:rtl/>
        </w:rPr>
        <w:t>{</w:t>
      </w:r>
      <w:r w:rsidRPr="00707283">
        <w:rPr>
          <w:rFonts w:ascii="Traditional Arabic" w:hAnsi="Traditional Arabic" w:cs="Traditional Arabic"/>
          <w:color w:val="FF0000"/>
          <w:sz w:val="32"/>
          <w:szCs w:val="32"/>
          <w:rtl/>
        </w:rPr>
        <w:t xml:space="preserve">قُلْ يَا عِبَادِيَ الَّذِينَ أَسْرَفُوا عَلَى أَنْفُسِهِمْ لا تَقْنَطُوا مِنْ رَحْمَةِ اللَّهِ إِنَّ اللَّهَ يَغْفِرُ الذُّنُوبَ جَمِيعًا إِنَّهُ هُوَ الْغَفُورُ الرَّحِيمُ </w:t>
      </w:r>
      <w:r w:rsidR="006959A0" w:rsidRPr="00707283">
        <w:rPr>
          <w:rFonts w:ascii="Traditional Arabic" w:hAnsi="Traditional Arabic" w:cs="Traditional Arabic"/>
          <w:color w:val="FF0000"/>
          <w:sz w:val="32"/>
          <w:szCs w:val="32"/>
          <w:rtl/>
        </w:rPr>
        <w:t xml:space="preserve">* </w:t>
      </w:r>
      <w:r w:rsidRPr="00707283">
        <w:rPr>
          <w:rFonts w:ascii="Traditional Arabic" w:hAnsi="Traditional Arabic" w:cs="Traditional Arabic"/>
          <w:color w:val="FF0000"/>
          <w:sz w:val="32"/>
          <w:szCs w:val="32"/>
          <w:rtl/>
        </w:rPr>
        <w:t>وَأَنِيبُوا إِلَى رَبِّكُمْ وَأَسْلِمُوا لَهُ</w:t>
      </w:r>
      <w:r w:rsidR="00CA4063">
        <w:rPr>
          <w:rFonts w:ascii="Traditional Arabic" w:hAnsi="Traditional Arabic" w:cs="Traditional Arabic"/>
          <w:color w:val="FF0000"/>
          <w:sz w:val="32"/>
          <w:szCs w:val="32"/>
          <w:rtl/>
        </w:rPr>
        <w:t>}</w:t>
      </w:r>
      <w:r w:rsidR="006959A0" w:rsidRPr="00707283">
        <w:rPr>
          <w:rFonts w:ascii="Traditional Arabic" w:hAnsi="Traditional Arabic" w:cs="Traditional Arabic"/>
          <w:color w:val="FF0000"/>
          <w:sz w:val="32"/>
          <w:szCs w:val="32"/>
          <w:rtl/>
        </w:rPr>
        <w:t xml:space="preserve"> 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>[الزمر53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-54]، يعني توبوا.</w:t>
      </w:r>
    </w:p>
    <w:p w:rsidR="00C873A5" w:rsidRPr="00864774" w:rsidRDefault="00353316" w:rsidP="00864774">
      <w:pPr>
        <w:shd w:val="clear" w:color="auto" w:fill="FFFFFF" w:themeFill="background1"/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«</w:t>
      </w:r>
      <w:r w:rsidR="006959A0"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وَأَنْ تَغْفِرَ لِي ذُنُوبِي جميعا، إِنَّهُ لَا يَغْفِرُ الذُّنُوبَ إِلَّا أَنْتَ»</w:t>
      </w:r>
      <w:r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 xml:space="preserve">: 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>إن</w:t>
      </w:r>
      <w:r w:rsidR="004733A9">
        <w:rPr>
          <w:rFonts w:ascii="Traditional Arabic" w:hAnsi="Traditional Arabic" w:cs="Traditional Arabic" w:hint="cs"/>
          <w:sz w:val="32"/>
          <w:szCs w:val="32"/>
          <w:rtl/>
        </w:rPr>
        <w:t>َّ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>ه لا ي</w:t>
      </w:r>
      <w:r w:rsidR="004733A9">
        <w:rPr>
          <w:rFonts w:ascii="Traditional Arabic" w:hAnsi="Traditional Arabic" w:cs="Traditional Arabic" w:hint="cs"/>
          <w:sz w:val="32"/>
          <w:szCs w:val="32"/>
          <w:rtl/>
        </w:rPr>
        <w:t>َ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>غفر الذنوب إلا أنت يا الله، فالله -جل</w:t>
      </w:r>
      <w:r w:rsidR="004733A9">
        <w:rPr>
          <w:rFonts w:ascii="Traditional Arabic" w:hAnsi="Traditional Arabic" w:cs="Traditional Arabic" w:hint="cs"/>
          <w:sz w:val="32"/>
          <w:szCs w:val="32"/>
          <w:rtl/>
        </w:rPr>
        <w:t>َّ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 xml:space="preserve"> وعلا- ي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غ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>فر الذنوب وإن كثرت برحمته -سبحانه وتعالى- فلا أحد يتكاثر ذنبه ويتعاظمه في جنب عفو الله؛ بل عليه أن يتوب إلى الله ويُحسن الظن</w:t>
      </w:r>
      <w:r w:rsidR="00F70492">
        <w:rPr>
          <w:rFonts w:ascii="Traditional Arabic" w:hAnsi="Traditional Arabic" w:cs="Traditional Arabic" w:hint="cs"/>
          <w:sz w:val="32"/>
          <w:szCs w:val="32"/>
          <w:rtl/>
        </w:rPr>
        <w:t>َّ</w:t>
      </w:r>
      <w:r w:rsidR="004733A9">
        <w:rPr>
          <w:rFonts w:ascii="Traditional Arabic" w:hAnsi="Traditional Arabic" w:cs="Traditional Arabic"/>
          <w:sz w:val="32"/>
          <w:szCs w:val="32"/>
          <w:rtl/>
        </w:rPr>
        <w:t xml:space="preserve"> ب</w:t>
      </w:r>
      <w:r w:rsidR="004733A9">
        <w:rPr>
          <w:rFonts w:ascii="Traditional Arabic" w:hAnsi="Traditional Arabic" w:cs="Traditional Arabic" w:hint="cs"/>
          <w:sz w:val="32"/>
          <w:szCs w:val="32"/>
          <w:rtl/>
        </w:rPr>
        <w:t>ه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 xml:space="preserve"> -سبحانه وتعالى-</w:t>
      </w:r>
      <w:r w:rsidR="00A74F41" w:rsidRPr="0070728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CA4063">
        <w:rPr>
          <w:rFonts w:ascii="Traditional Arabic" w:hAnsi="Traditional Arabic" w:cs="Traditional Arabic"/>
          <w:color w:val="FF0000"/>
          <w:sz w:val="32"/>
          <w:szCs w:val="32"/>
          <w:rtl/>
        </w:rPr>
        <w:t>{</w:t>
      </w:r>
      <w:r w:rsidRPr="00707283">
        <w:rPr>
          <w:rFonts w:ascii="Traditional Arabic" w:hAnsi="Traditional Arabic" w:cs="Traditional Arabic"/>
          <w:color w:val="FF0000"/>
          <w:sz w:val="32"/>
          <w:szCs w:val="32"/>
          <w:rtl/>
        </w:rPr>
        <w:t xml:space="preserve">قُلْ يَا عِبَادِيَ الَّذِينَ أَسْرَفُوا عَلَى أَنْفُسِهِمْ لا تَقْنَطُوا مِنْ رَحْمَةِ اللَّهِ إِنَّ اللَّهَ يَغْفِرُ الذُّنُوبَ جَمِيعًا} 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>[الزمر</w:t>
      </w:r>
      <w:r w:rsidR="00E7018E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="004733A9">
        <w:rPr>
          <w:rFonts w:ascii="Traditional Arabic" w:hAnsi="Traditional Arabic" w:cs="Traditional Arabic"/>
          <w:sz w:val="32"/>
          <w:szCs w:val="32"/>
          <w:rtl/>
        </w:rPr>
        <w:t>53]</w:t>
      </w:r>
      <w:r w:rsidR="004733A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 xml:space="preserve"> والله -جل</w:t>
      </w:r>
      <w:r w:rsidR="004733A9">
        <w:rPr>
          <w:rFonts w:ascii="Traditional Arabic" w:hAnsi="Traditional Arabic" w:cs="Traditional Arabic" w:hint="cs"/>
          <w:sz w:val="32"/>
          <w:szCs w:val="32"/>
          <w:rtl/>
        </w:rPr>
        <w:t>َّ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 xml:space="preserve"> وعلا- يقول في</w:t>
      </w:r>
      <w:r w:rsidR="00A74F41" w:rsidRPr="0070728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 xml:space="preserve">الحديث القدسي: </w:t>
      </w:r>
      <w:r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 xml:space="preserve">« يَا ابْنَ آدَمَ إِنَّكَ لَوْ أَتَيْتَنِي بِقُرَابِ الْأَرْضِ خَطَايَا 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-يعني ملؤها- </w:t>
      </w:r>
      <w:r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 xml:space="preserve">ثُمَّ لَقِيتَنِي لَا تُشْرِكُ </w:t>
      </w:r>
      <w:r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lastRenderedPageBreak/>
        <w:t>بِي شَيْئًا لَأَتَيْتُكَ بِقُرَابِهَا مَغْفِرَةً»</w:t>
      </w:r>
      <w:r w:rsidR="00CB6EAE" w:rsidRPr="00707283">
        <w:rPr>
          <w:rStyle w:val="FootnoteReference"/>
          <w:rFonts w:ascii="Traditional Arabic" w:hAnsi="Traditional Arabic" w:cs="Traditional Arabic"/>
          <w:color w:val="00B050"/>
          <w:sz w:val="32"/>
          <w:szCs w:val="32"/>
          <w:rtl/>
        </w:rPr>
        <w:footnoteReference w:id="5"/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>، فالله يغفر للموحدين الذنوبَ وإن كانت كثيرة، وإن كانت تملأ الأرض، وهذا فيه فضل التوحيد وما يُكفِّر من الذنوب.</w:t>
      </w:r>
    </w:p>
    <w:p w:rsidR="006959A0" w:rsidRPr="00707283" w:rsidRDefault="00A74F41" w:rsidP="007D4787">
      <w:pPr>
        <w:spacing w:after="0" w:line="240" w:lineRule="auto"/>
        <w:jc w:val="both"/>
        <w:rPr>
          <w:rFonts w:ascii="Traditional Arabic" w:hAnsi="Traditional Arabic" w:cs="Traditional Arabic"/>
          <w:color w:val="0000FF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color w:val="0000FF"/>
          <w:sz w:val="32"/>
          <w:szCs w:val="32"/>
          <w:rtl/>
        </w:rPr>
        <w:t>(</w:t>
      </w:r>
      <w:r w:rsidR="006959A0" w:rsidRPr="00707283">
        <w:rPr>
          <w:rFonts w:ascii="Traditional Arabic" w:hAnsi="Traditional Arabic" w:cs="Traditional Arabic"/>
          <w:color w:val="0000FF"/>
          <w:sz w:val="32"/>
          <w:szCs w:val="32"/>
          <w:rtl/>
        </w:rPr>
        <w:t xml:space="preserve">وَيَقُولَ: </w:t>
      </w:r>
      <w:r w:rsidR="006959A0"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«اللَّهُمَّ اجْعَلْ فِى قَلْبِى نُورًا، وَفِى لِسَانِى نُورًا</w:t>
      </w:r>
      <w:r w:rsidR="003C48D4"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»</w:t>
      </w:r>
      <w:r w:rsidR="006959A0" w:rsidRPr="00707283">
        <w:rPr>
          <w:rFonts w:ascii="Traditional Arabic" w:hAnsi="Traditional Arabic" w:cs="Traditional Arabic"/>
          <w:color w:val="0000FF"/>
          <w:sz w:val="32"/>
          <w:szCs w:val="32"/>
          <w:rtl/>
        </w:rPr>
        <w:t>).</w:t>
      </w:r>
    </w:p>
    <w:p w:rsidR="006959A0" w:rsidRPr="00707283" w:rsidRDefault="006959A0" w:rsidP="007D4787">
      <w:pPr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sz w:val="32"/>
          <w:szCs w:val="32"/>
          <w:rtl/>
        </w:rPr>
        <w:t>يدعو الله أن يُنوِّر قلبه بالإيمان ومعرفة الله</w:t>
      </w:r>
      <w:r w:rsidR="00A74F41" w:rsidRPr="0070728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-سبحانه وتعالى- وكذلك يتمد</w:t>
      </w:r>
      <w:r w:rsidR="003C48D4" w:rsidRPr="00707283">
        <w:rPr>
          <w:rFonts w:ascii="Traditional Arabic" w:hAnsi="Traditional Arabic" w:cs="Traditional Arabic"/>
          <w:sz w:val="32"/>
          <w:szCs w:val="32"/>
          <w:rtl/>
        </w:rPr>
        <w:t>َّ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د النور على سائر حواسِّه وجسده.</w:t>
      </w:r>
    </w:p>
    <w:p w:rsidR="006959A0" w:rsidRPr="00707283" w:rsidRDefault="003C48D4" w:rsidP="007D4787">
      <w:pPr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«</w:t>
      </w:r>
      <w:r w:rsidR="006959A0"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وَاجْعَلْ فِى بَصَرِى نُورًا، وَفِى سَمْعِى نُورًا، وَأَمَامِي نُورًا، وَخَلْفِي نُورًا، وَعَنْ يَمِينِي نُورًا، وَعَنْ شِمَالِي نُورًا، ومن وَفَوْقِى نُورًا، وَتَحْتِى نُورًا، اللَّهُمَّ أَعْ</w:t>
      </w:r>
      <w:r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طِنِى نُورًا، وَزِدْنِي نُورًا»</w:t>
      </w:r>
      <w:r w:rsidR="006959A0"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.</w:t>
      </w:r>
    </w:p>
    <w:p w:rsidR="00C873A5" w:rsidRDefault="006959A0" w:rsidP="007D4787">
      <w:pPr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sz w:val="32"/>
          <w:szCs w:val="32"/>
          <w:rtl/>
        </w:rPr>
        <w:t>يقول هذا الدعاء المبارك، فيسأل الله أن يُنوِّر قلبه بالإيمان ويُنوِّر طريقه من جميع الجهات، يُحيطه بالنور منه</w:t>
      </w:r>
      <w:r w:rsidR="00A74F41" w:rsidRPr="0070728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-سبحانه وتعالى- وهذا ليس ببعيد على الله -سبحانه وتعالى- فإنه يمنح هذا الفضل العظيم لمن دعاه مخلصًا له الدين، وه</w:t>
      </w:r>
      <w:r w:rsidR="00C873A5">
        <w:rPr>
          <w:rFonts w:ascii="Traditional Arabic" w:hAnsi="Traditional Arabic" w:cs="Traditional Arabic"/>
          <w:sz w:val="32"/>
          <w:szCs w:val="32"/>
          <w:rtl/>
        </w:rPr>
        <w:t>ذا ما يُقال في المشي إلى المسجد</w:t>
      </w:r>
      <w:r w:rsidR="00C873A5">
        <w:rPr>
          <w:rFonts w:ascii="Traditional Arabic" w:hAnsi="Traditional Arabic" w:cs="Traditional Arabic" w:hint="cs"/>
          <w:sz w:val="32"/>
          <w:szCs w:val="32"/>
          <w:rtl/>
        </w:rPr>
        <w:t>.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6959A0" w:rsidRPr="00707283" w:rsidRDefault="006959A0" w:rsidP="00864774">
      <w:pPr>
        <w:shd w:val="clear" w:color="auto" w:fill="FFFFFF" w:themeFill="background1"/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sz w:val="32"/>
          <w:szCs w:val="32"/>
          <w:rtl/>
        </w:rPr>
        <w:t>فإذا دخل المسجد فإن</w:t>
      </w:r>
      <w:r w:rsidR="004733A9">
        <w:rPr>
          <w:rFonts w:ascii="Traditional Arabic" w:hAnsi="Traditional Arabic" w:cs="Traditional Arabic" w:hint="cs"/>
          <w:sz w:val="32"/>
          <w:szCs w:val="32"/>
          <w:rtl/>
        </w:rPr>
        <w:t>َّ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ه يُستحب له أن يُقدم رجله اليمنى ويقول</w:t>
      </w:r>
      <w:r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:«بسم الله أَعُوذُ بِاللَّهِ الْعَظِيمِ وَبِوَجْهِهِ الْكَرِيمِ وَسُلْطَانِهِ الْقَدِيمِ مِنْ الشَّيْطَانِ الرَّجِيمِ، اللَّهُمَّ اغْفِرْ لِي ذُنُوبِي، وَافْتَحْ لِي أَبْوَابَ رَحْمَتِكَ»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، ولو اقتصر على قوله: </w:t>
      </w:r>
      <w:r w:rsidR="003C48D4"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«</w:t>
      </w:r>
      <w:r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 xml:space="preserve">اللَّهُمَّ اغْفِرْ لِي ذُنُوبِي، وَافْتَحْ لِي أَبْوَابَ رَحْمَتِكَ» 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كفى هذا، ولكن إذا أتى بهذه الألفاظ فهو أفضل وأتم.</w:t>
      </w:r>
    </w:p>
    <w:p w:rsidR="006959A0" w:rsidRPr="00707283" w:rsidRDefault="003C48D4" w:rsidP="00864774">
      <w:pPr>
        <w:shd w:val="clear" w:color="auto" w:fill="FFFFFF" w:themeFill="background1"/>
        <w:spacing w:after="0" w:line="240" w:lineRule="auto"/>
        <w:jc w:val="both"/>
        <w:rPr>
          <w:rFonts w:ascii="Traditional Arabic" w:hAnsi="Traditional Arabic" w:cs="Traditional Arabic"/>
          <w:color w:val="00B050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«</w:t>
      </w:r>
      <w:r w:rsidR="006959A0"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اللَّهُمَّ صَلِّ عَلَى مُحَمَّدٍ، اللَّهُمَّ اغْفِرْ لِي ذُنُوبِي، وَافْتَحْ لِي أَبْوَابَ رَحْمَتِكَ». وَعِنْدَ خُرُوجِهِ يُقَدِّمُ رِجْلَهُ الْيُسْرَى</w:t>
      </w:r>
      <w:r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 xml:space="preserve">»: </w:t>
      </w:r>
      <w:r w:rsidR="006959A0" w:rsidRPr="00707283">
        <w:rPr>
          <w:rFonts w:ascii="Traditional Arabic" w:hAnsi="Traditional Arabic" w:cs="Traditional Arabic"/>
          <w:sz w:val="32"/>
          <w:szCs w:val="32"/>
          <w:rtl/>
        </w:rPr>
        <w:t>أما عند الخروج من المسجد على العكس؛ يُقدِّم رجله اليسرى.</w:t>
      </w:r>
    </w:p>
    <w:p w:rsidR="006959A0" w:rsidRPr="00707283" w:rsidRDefault="00A74F41" w:rsidP="00864774">
      <w:pPr>
        <w:shd w:val="clear" w:color="auto" w:fill="FFFFFF" w:themeFill="background1"/>
        <w:spacing w:after="0" w:line="240" w:lineRule="auto"/>
        <w:jc w:val="both"/>
        <w:rPr>
          <w:rFonts w:ascii="Traditional Arabic" w:hAnsi="Traditional Arabic" w:cs="Traditional Arabic"/>
          <w:color w:val="0000FF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color w:val="0000FF"/>
          <w:sz w:val="32"/>
          <w:szCs w:val="32"/>
          <w:rtl/>
        </w:rPr>
        <w:t>(</w:t>
      </w:r>
      <w:r w:rsidR="006959A0" w:rsidRPr="00707283">
        <w:rPr>
          <w:rFonts w:ascii="Traditional Arabic" w:hAnsi="Traditional Arabic" w:cs="Traditional Arabic"/>
          <w:color w:val="0000FF"/>
          <w:sz w:val="32"/>
          <w:szCs w:val="32"/>
          <w:rtl/>
        </w:rPr>
        <w:t xml:space="preserve">وَيَقُولُ: </w:t>
      </w:r>
      <w:r w:rsidR="006959A0"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«وَافْتَحْ لِي أَبْوَابَ فَضْلِكَ»</w:t>
      </w:r>
      <w:r w:rsidRPr="00707283">
        <w:rPr>
          <w:rFonts w:ascii="Traditional Arabic" w:hAnsi="Traditional Arabic" w:cs="Traditional Arabic"/>
          <w:color w:val="0000FF"/>
          <w:sz w:val="32"/>
          <w:szCs w:val="32"/>
          <w:rtl/>
        </w:rPr>
        <w:t>)</w:t>
      </w:r>
      <w:r w:rsidR="006959A0" w:rsidRPr="00707283">
        <w:rPr>
          <w:rFonts w:ascii="Traditional Arabic" w:hAnsi="Traditional Arabic" w:cs="Traditional Arabic"/>
          <w:color w:val="0000FF"/>
          <w:sz w:val="32"/>
          <w:szCs w:val="32"/>
          <w:rtl/>
        </w:rPr>
        <w:t>.</w:t>
      </w:r>
    </w:p>
    <w:p w:rsidR="006959A0" w:rsidRPr="00707283" w:rsidRDefault="006959A0" w:rsidP="00864774">
      <w:pPr>
        <w:shd w:val="clear" w:color="auto" w:fill="FFFFFF" w:themeFill="background1"/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ويقول هذا الدعاء ويختمه بقوله </w:t>
      </w:r>
      <w:r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«وَافْتَحْ لِي أَبْوَابَ فَضْلِكَ»</w:t>
      </w:r>
      <w:r w:rsidR="004733A9">
        <w:rPr>
          <w:rFonts w:ascii="Traditional Arabic" w:hAnsi="Traditional Arabic" w:cs="Traditional Arabic" w:hint="cs"/>
          <w:sz w:val="32"/>
          <w:szCs w:val="32"/>
          <w:rtl/>
        </w:rPr>
        <w:t>؛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لأن</w:t>
      </w:r>
      <w:r w:rsidR="004733A9">
        <w:rPr>
          <w:rFonts w:ascii="Traditional Arabic" w:hAnsi="Traditional Arabic" w:cs="Traditional Arabic" w:hint="cs"/>
          <w:sz w:val="32"/>
          <w:szCs w:val="32"/>
          <w:rtl/>
        </w:rPr>
        <w:t>َّ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الأسواق محل الفضل وهو الرزق، والمسجد محل الرحمة، ولذلك يقول عند دخوله: «وَافْتَحْ لِي أَبْوَابَ رَحْمَتِكَ»، ويقول عند خروجه من المسجد</w:t>
      </w:r>
      <w:r w:rsidR="004733A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«وَ</w:t>
      </w:r>
      <w:r w:rsidR="004733A9">
        <w:rPr>
          <w:rFonts w:ascii="Traditional Arabic" w:hAnsi="Traditional Arabic" w:cs="Traditional Arabic"/>
          <w:sz w:val="32"/>
          <w:szCs w:val="32"/>
          <w:rtl/>
        </w:rPr>
        <w:t>افْتَحْ لِي أَبْوَابَ فَضْلِكَ»</w:t>
      </w:r>
      <w:r w:rsidR="004733A9">
        <w:rPr>
          <w:rFonts w:ascii="Traditional Arabic" w:hAnsi="Traditional Arabic" w:cs="Traditional Arabic" w:hint="cs"/>
          <w:sz w:val="32"/>
          <w:szCs w:val="32"/>
          <w:rtl/>
        </w:rPr>
        <w:t>؛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لأن</w:t>
      </w:r>
      <w:r w:rsidR="004733A9">
        <w:rPr>
          <w:rFonts w:ascii="Traditional Arabic" w:hAnsi="Traditional Arabic" w:cs="Traditional Arabic" w:hint="cs"/>
          <w:sz w:val="32"/>
          <w:szCs w:val="32"/>
          <w:rtl/>
        </w:rPr>
        <w:t>َّ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الأسواق محل الرزق والفضل من الله -سبحانه وتعالى.</w:t>
      </w:r>
    </w:p>
    <w:p w:rsidR="006959A0" w:rsidRPr="00707283" w:rsidRDefault="006959A0" w:rsidP="00864774">
      <w:pPr>
        <w:shd w:val="clear" w:color="auto" w:fill="FFFFFF" w:themeFill="background1"/>
        <w:spacing w:after="0" w:line="240" w:lineRule="auto"/>
        <w:jc w:val="both"/>
        <w:rPr>
          <w:rFonts w:ascii="Traditional Arabic" w:hAnsi="Traditional Arabic" w:cs="Traditional Arabic"/>
          <w:color w:val="0000FF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color w:val="0000FF"/>
          <w:sz w:val="32"/>
          <w:szCs w:val="32"/>
          <w:rtl/>
        </w:rPr>
        <w:t>(وَإِذَا دَخَلَ المَسْجِدَ فَلا يَجْلِسْ حَتَّى يُصَلِّيَ رَكْعَتَيْنِ).</w:t>
      </w:r>
    </w:p>
    <w:p w:rsidR="006959A0" w:rsidRPr="00707283" w:rsidRDefault="006959A0" w:rsidP="00864774">
      <w:pPr>
        <w:shd w:val="clear" w:color="auto" w:fill="FFFFFF" w:themeFill="background1"/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قال صلى الله عليه وسلم: </w:t>
      </w:r>
      <w:r w:rsidR="003C48D4"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«</w:t>
      </w:r>
      <w:r w:rsidR="004733A9" w:rsidRPr="004733A9">
        <w:rPr>
          <w:rFonts w:ascii="Traditional Arabic" w:hAnsi="Traditional Arabic" w:cs="Traditional Arabic"/>
          <w:color w:val="00B050"/>
          <w:sz w:val="32"/>
          <w:szCs w:val="32"/>
          <w:rtl/>
        </w:rPr>
        <w:t>إِذَا دَخَلَ أَحَدُكُمْ الْمَسْجِدَ فَلْيَرْكَعْ رَ</w:t>
      </w:r>
      <w:r w:rsidR="004733A9">
        <w:rPr>
          <w:rFonts w:ascii="Traditional Arabic" w:hAnsi="Traditional Arabic" w:cs="Traditional Arabic"/>
          <w:color w:val="00B050"/>
          <w:sz w:val="32"/>
          <w:szCs w:val="32"/>
          <w:rtl/>
        </w:rPr>
        <w:t>كْعَتَيْنِ قَبْلَ أَنْ يَجْلِسَ</w:t>
      </w:r>
      <w:r w:rsidR="003C48D4" w:rsidRPr="00707283">
        <w:rPr>
          <w:rFonts w:ascii="Traditional Arabic" w:hAnsi="Traditional Arabic" w:cs="Traditional Arabic"/>
          <w:color w:val="00B050"/>
          <w:sz w:val="32"/>
          <w:szCs w:val="32"/>
          <w:rtl/>
        </w:rPr>
        <w:t>»</w:t>
      </w:r>
      <w:r w:rsidR="004733A9">
        <w:rPr>
          <w:rStyle w:val="FootnoteReference"/>
          <w:rFonts w:ascii="Traditional Arabic" w:hAnsi="Traditional Arabic" w:cs="Traditional Arabic"/>
          <w:color w:val="00B050"/>
          <w:sz w:val="32"/>
          <w:szCs w:val="32"/>
          <w:rtl/>
        </w:rPr>
        <w:footnoteReference w:id="6"/>
      </w:r>
      <w:r w:rsidRPr="00707283">
        <w:rPr>
          <w:rFonts w:ascii="Traditional Arabic" w:hAnsi="Traditional Arabic" w:cs="Traditional Arabic"/>
          <w:sz w:val="32"/>
          <w:szCs w:val="32"/>
          <w:rtl/>
        </w:rPr>
        <w:t>، وتسميان بتحية المسجد، فهي مستحب</w:t>
      </w:r>
      <w:r w:rsidR="003C48D4" w:rsidRPr="00707283">
        <w:rPr>
          <w:rFonts w:ascii="Traditional Arabic" w:hAnsi="Traditional Arabic" w:cs="Traditional Arabic"/>
          <w:sz w:val="32"/>
          <w:szCs w:val="32"/>
          <w:rtl/>
        </w:rPr>
        <w:t>َّ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ة ولا ينبغي للإنسان أن يُفرِّط فيها، وإن كان بعض العلماء ذهب إلى وجوبها، لكن الجمهور على أن</w:t>
      </w:r>
      <w:r w:rsidR="004733A9">
        <w:rPr>
          <w:rFonts w:ascii="Traditional Arabic" w:hAnsi="Traditional Arabic" w:cs="Traditional Arabic" w:hint="cs"/>
          <w:sz w:val="32"/>
          <w:szCs w:val="32"/>
          <w:rtl/>
        </w:rPr>
        <w:t>َّ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ها م</w:t>
      </w:r>
      <w:r w:rsidR="004733A9">
        <w:rPr>
          <w:rFonts w:ascii="Traditional Arabic" w:hAnsi="Traditional Arabic" w:cs="Traditional Arabic" w:hint="cs"/>
          <w:sz w:val="32"/>
          <w:szCs w:val="32"/>
          <w:rtl/>
        </w:rPr>
        <w:t>ُ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ستحبة</w:t>
      </w:r>
      <w:r w:rsidR="003C48D4" w:rsidRPr="00707283">
        <w:rPr>
          <w:rFonts w:ascii="Traditional Arabic" w:hAnsi="Traditional Arabic" w:cs="Traditional Arabic"/>
          <w:sz w:val="32"/>
          <w:szCs w:val="32"/>
          <w:rtl/>
        </w:rPr>
        <w:t>،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وهي م</w:t>
      </w:r>
      <w:r w:rsidR="004733A9">
        <w:rPr>
          <w:rFonts w:ascii="Traditional Arabic" w:hAnsi="Traditional Arabic" w:cs="Traditional Arabic" w:hint="cs"/>
          <w:sz w:val="32"/>
          <w:szCs w:val="32"/>
          <w:rtl/>
        </w:rPr>
        <w:t>ِ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ن ذوات الأسباب</w:t>
      </w:r>
      <w:r w:rsidR="003C48D4" w:rsidRPr="00707283">
        <w:rPr>
          <w:rFonts w:ascii="Traditional Arabic" w:hAnsi="Traditional Arabic" w:cs="Traditional Arabic"/>
          <w:sz w:val="32"/>
          <w:szCs w:val="32"/>
          <w:rtl/>
        </w:rPr>
        <w:t xml:space="preserve">، أي: 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يفعلها متى دخل المسجد حتى</w:t>
      </w:r>
      <w:r w:rsidR="003C48D4" w:rsidRPr="0070728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ولو كان</w:t>
      </w:r>
      <w:r w:rsidR="003C48D4" w:rsidRPr="00707283">
        <w:rPr>
          <w:rFonts w:ascii="Traditional Arabic" w:hAnsi="Traditional Arabic" w:cs="Traditional Arabic"/>
          <w:sz w:val="32"/>
          <w:szCs w:val="32"/>
          <w:rtl/>
        </w:rPr>
        <w:t>ت في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وقت النهي.</w:t>
      </w:r>
    </w:p>
    <w:p w:rsidR="006959A0" w:rsidRPr="00707283" w:rsidRDefault="006959A0" w:rsidP="00864774">
      <w:pPr>
        <w:shd w:val="clear" w:color="auto" w:fill="FFFFFF" w:themeFill="background1"/>
        <w:spacing w:after="0" w:line="240" w:lineRule="auto"/>
        <w:jc w:val="both"/>
        <w:rPr>
          <w:rFonts w:ascii="Traditional Arabic" w:hAnsi="Traditional Arabic" w:cs="Traditional Arabic"/>
          <w:color w:val="0000FF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color w:val="0000FF"/>
          <w:sz w:val="32"/>
          <w:szCs w:val="32"/>
          <w:rtl/>
        </w:rPr>
        <w:t>(ويَشْتَغِلُ بِذِكْرِ اللهِ أَوْ يَسْكُتُ).</w:t>
      </w:r>
    </w:p>
    <w:p w:rsidR="006959A0" w:rsidRPr="00707283" w:rsidRDefault="006959A0" w:rsidP="00864774">
      <w:pPr>
        <w:shd w:val="clear" w:color="auto" w:fill="FFFFFF" w:themeFill="background1"/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sz w:val="32"/>
          <w:szCs w:val="32"/>
          <w:rtl/>
        </w:rPr>
        <w:t>إذا جلس في المسجد ف</w:t>
      </w:r>
      <w:r w:rsidR="003C48D4" w:rsidRPr="00707283">
        <w:rPr>
          <w:rFonts w:ascii="Traditional Arabic" w:hAnsi="Traditional Arabic" w:cs="Traditional Arabic"/>
          <w:sz w:val="32"/>
          <w:szCs w:val="32"/>
          <w:rtl/>
        </w:rPr>
        <w:t>إ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ن</w:t>
      </w:r>
      <w:r w:rsidR="004733A9">
        <w:rPr>
          <w:rFonts w:ascii="Traditional Arabic" w:hAnsi="Traditional Arabic" w:cs="Traditional Arabic" w:hint="cs"/>
          <w:sz w:val="32"/>
          <w:szCs w:val="32"/>
          <w:rtl/>
        </w:rPr>
        <w:t>َّ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ه يشتغل بذكر الله كتلاوة القرآن -وهو أعظم الذكر- أو بالاستغفار والتسبيح والتهليل، ولا يسكت؛ وإنما يشتغل بذكر الله -فهذا أفضل- وإن تعِبَ فلا بأسَ أن يسكت، المهم</w:t>
      </w:r>
      <w:r w:rsidR="003C48D4" w:rsidRPr="00707283">
        <w:rPr>
          <w:rFonts w:ascii="Traditional Arabic" w:hAnsi="Traditional Arabic" w:cs="Traditional Arabic"/>
          <w:sz w:val="32"/>
          <w:szCs w:val="32"/>
          <w:rtl/>
        </w:rPr>
        <w:t>ُّ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أنه لا 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lastRenderedPageBreak/>
        <w:t>يخوض في أمور الدنيا وهو في المسجد، لا في البيع ولا في الشراء ولا في التَّأجير، ولا في أي شئ من أمور الدنيا ما دام في المسجد.</w:t>
      </w:r>
    </w:p>
    <w:p w:rsidR="006959A0" w:rsidRPr="00707283" w:rsidRDefault="006959A0" w:rsidP="00864774">
      <w:pPr>
        <w:shd w:val="clear" w:color="auto" w:fill="FFFFFF" w:themeFill="background1"/>
        <w:spacing w:after="0" w:line="240" w:lineRule="auto"/>
        <w:jc w:val="both"/>
        <w:rPr>
          <w:rFonts w:ascii="Traditional Arabic" w:hAnsi="Traditional Arabic" w:cs="Traditional Arabic"/>
          <w:color w:val="0000FF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color w:val="0000FF"/>
          <w:sz w:val="32"/>
          <w:szCs w:val="32"/>
          <w:rtl/>
        </w:rPr>
        <w:t>(وَلا يَخُوضُ فِي حَدِيثِ الدُّنْيَا، فَمَا دَامَ كَذَلِكَ فَهُوَ فِي صَلاةٍ، وَالمَلائِكَةُ تَسْتَغْفِرُ لَهُ مَا لَمْ يُؤْذِ أَوْ يُحْدِثْ).</w:t>
      </w:r>
    </w:p>
    <w:p w:rsidR="006959A0" w:rsidRPr="00707283" w:rsidRDefault="006959A0" w:rsidP="00864774">
      <w:pPr>
        <w:shd w:val="clear" w:color="auto" w:fill="FFFFFF" w:themeFill="background1"/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ما دام على هذه الحالة وعلى هذا الذكر في المسجد، </w:t>
      </w:r>
      <w:r w:rsidR="004733A9">
        <w:rPr>
          <w:rFonts w:ascii="Traditional Arabic" w:hAnsi="Traditional Arabic" w:cs="Traditional Arabic" w:hint="cs"/>
          <w:sz w:val="32"/>
          <w:szCs w:val="32"/>
          <w:rtl/>
        </w:rPr>
        <w:t>ف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لا يخوض في حديث الدنيا، ولا يتلاحى مع أحد؛ وإنما يلزم ذكر الله أو الصمت</w:t>
      </w:r>
      <w:r w:rsidR="004733A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="00E7018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فإنه لا يزال عليه من الله فضل وإحسان، والملائكة ت</w:t>
      </w:r>
      <w:r w:rsidR="004733A9">
        <w:rPr>
          <w:rFonts w:ascii="Traditional Arabic" w:hAnsi="Traditional Arabic" w:cs="Traditional Arabic" w:hint="cs"/>
          <w:sz w:val="32"/>
          <w:szCs w:val="32"/>
          <w:rtl/>
        </w:rPr>
        <w:t>َ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ستغفر له، </w:t>
      </w:r>
      <w:r w:rsidR="004733A9">
        <w:rPr>
          <w:rFonts w:ascii="Traditional Arabic" w:hAnsi="Traditional Arabic" w:cs="Traditional Arabic" w:hint="cs"/>
          <w:sz w:val="32"/>
          <w:szCs w:val="32"/>
          <w:rtl/>
        </w:rPr>
        <w:t>فدعوتها</w:t>
      </w:r>
      <w:r w:rsidR="004733A9">
        <w:rPr>
          <w:rFonts w:ascii="Traditional Arabic" w:hAnsi="Traditional Arabic" w:cs="Traditional Arabic"/>
          <w:sz w:val="32"/>
          <w:szCs w:val="32"/>
          <w:rtl/>
        </w:rPr>
        <w:t xml:space="preserve"> مجاب</w:t>
      </w:r>
      <w:r w:rsidR="004733A9">
        <w:rPr>
          <w:rFonts w:ascii="Traditional Arabic" w:hAnsi="Traditional Arabic" w:cs="Traditional Arabic" w:hint="cs"/>
          <w:sz w:val="32"/>
          <w:szCs w:val="32"/>
          <w:rtl/>
        </w:rPr>
        <w:t>ة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، فتطلب له المغفرة ما دام</w:t>
      </w:r>
      <w:r w:rsidR="003C48D4" w:rsidRPr="0070728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أنه جالس في المسجد ينتظر </w:t>
      </w:r>
      <w:r w:rsidR="006021D1" w:rsidRPr="00707283">
        <w:rPr>
          <w:rFonts w:ascii="Traditional Arabic" w:hAnsi="Traditional Arabic" w:cs="Traditional Arabic"/>
          <w:sz w:val="32"/>
          <w:szCs w:val="32"/>
          <w:rtl/>
        </w:rPr>
        <w:t>الصَّلاة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ولا يؤذِ أحدًا ولا يخوض في حديث الدنيا؛ فإن آذى أحدًا بالكلام أو بالفعل فإن</w:t>
      </w:r>
      <w:r w:rsidR="004733A9">
        <w:rPr>
          <w:rFonts w:ascii="Traditional Arabic" w:hAnsi="Traditional Arabic" w:cs="Traditional Arabic" w:hint="cs"/>
          <w:sz w:val="32"/>
          <w:szCs w:val="32"/>
          <w:rtl/>
        </w:rPr>
        <w:t>َّ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الملائكة تُمسك عن الاستغفار له.</w:t>
      </w:r>
    </w:p>
    <w:p w:rsidR="006959A0" w:rsidRPr="00707283" w:rsidRDefault="006959A0" w:rsidP="00864774">
      <w:pPr>
        <w:shd w:val="clear" w:color="auto" w:fill="FFFFFF" w:themeFill="background1"/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707283">
        <w:rPr>
          <w:rFonts w:ascii="Traditional Arabic" w:hAnsi="Traditional Arabic" w:cs="Traditional Arabic"/>
          <w:color w:val="0000FF"/>
          <w:sz w:val="32"/>
          <w:szCs w:val="32"/>
          <w:rtl/>
        </w:rPr>
        <w:t>(أَوْ يُحْدِثْ)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، يعني: ينتقض وضوءه.</w:t>
      </w:r>
    </w:p>
    <w:p w:rsidR="006959A0" w:rsidRPr="00707283" w:rsidRDefault="006959A0" w:rsidP="007D4787">
      <w:pPr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bookmarkStart w:id="0" w:name="_GoBack"/>
      <w:bookmarkEnd w:id="0"/>
      <w:r w:rsidRPr="00707283">
        <w:rPr>
          <w:rFonts w:ascii="Traditional Arabic" w:hAnsi="Traditional Arabic" w:cs="Traditional Arabic"/>
          <w:sz w:val="32"/>
          <w:szCs w:val="32"/>
          <w:rtl/>
        </w:rPr>
        <w:t>ش</w:t>
      </w:r>
      <w:r w:rsidR="004733A9">
        <w:rPr>
          <w:rFonts w:ascii="Traditional Arabic" w:hAnsi="Traditional Arabic" w:cs="Traditional Arabic" w:hint="cs"/>
          <w:sz w:val="32"/>
          <w:szCs w:val="32"/>
          <w:rtl/>
        </w:rPr>
        <w:t>َ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ك</w:t>
      </w:r>
      <w:r w:rsidR="004733A9">
        <w:rPr>
          <w:rFonts w:ascii="Traditional Arabic" w:hAnsi="Traditional Arabic" w:cs="Traditional Arabic" w:hint="cs"/>
          <w:sz w:val="32"/>
          <w:szCs w:val="32"/>
          <w:rtl/>
        </w:rPr>
        <w:t>َ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>ر</w:t>
      </w:r>
      <w:r w:rsidR="004733A9">
        <w:rPr>
          <w:rFonts w:ascii="Traditional Arabic" w:hAnsi="Traditional Arabic" w:cs="Traditional Arabic" w:hint="cs"/>
          <w:sz w:val="32"/>
          <w:szCs w:val="32"/>
          <w:rtl/>
        </w:rPr>
        <w:t>َ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الله</w:t>
      </w:r>
      <w:r w:rsidR="004733A9">
        <w:rPr>
          <w:rFonts w:ascii="Traditional Arabic" w:hAnsi="Traditional Arabic" w:cs="Traditional Arabic" w:hint="cs"/>
          <w:sz w:val="32"/>
          <w:szCs w:val="32"/>
          <w:rtl/>
        </w:rPr>
        <w:t>ُ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لكم سماحة </w:t>
      </w:r>
      <w:r w:rsidR="00E27AC4">
        <w:rPr>
          <w:rFonts w:ascii="Traditional Arabic" w:hAnsi="Traditional Arabic" w:cs="Traditional Arabic"/>
          <w:sz w:val="32"/>
          <w:szCs w:val="32"/>
          <w:rtl/>
        </w:rPr>
        <w:t>الشَّيخ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صالح الفوزان على تفضلكم بشرح هذا الدرس في آداب المشي إلى </w:t>
      </w:r>
      <w:r w:rsidR="006021D1" w:rsidRPr="00707283">
        <w:rPr>
          <w:rFonts w:ascii="Traditional Arabic" w:hAnsi="Traditional Arabic" w:cs="Traditional Arabic"/>
          <w:sz w:val="32"/>
          <w:szCs w:val="32"/>
          <w:rtl/>
        </w:rPr>
        <w:t>الصَّلاة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3C48D4" w:rsidRPr="00707283">
        <w:rPr>
          <w:rFonts w:ascii="Traditional Arabic" w:hAnsi="Traditional Arabic" w:cs="Traditional Arabic"/>
          <w:sz w:val="32"/>
          <w:szCs w:val="32"/>
          <w:rtl/>
        </w:rPr>
        <w:t>ل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لإمام المجدد محمد بن عبد الوهاب -رحمه الله- شرح سماحة </w:t>
      </w:r>
      <w:r w:rsidR="00E27AC4">
        <w:rPr>
          <w:rFonts w:ascii="Traditional Arabic" w:hAnsi="Traditional Arabic" w:cs="Traditional Arabic"/>
          <w:sz w:val="32"/>
          <w:szCs w:val="32"/>
          <w:rtl/>
        </w:rPr>
        <w:t>الشَّيخ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صالح بن فوزان، جزاكم الله عنَّا وعن أمَّة الإسلام خير الجزاء، وبارك في علمكم. </w:t>
      </w:r>
    </w:p>
    <w:p w:rsidR="00D47D34" w:rsidRPr="00707283" w:rsidRDefault="006959A0" w:rsidP="007D4787">
      <w:pPr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</w:rPr>
      </w:pPr>
      <w:r w:rsidRPr="00707283">
        <w:rPr>
          <w:rFonts w:ascii="Traditional Arabic" w:hAnsi="Traditional Arabic" w:cs="Traditional Arabic"/>
          <w:sz w:val="32"/>
          <w:szCs w:val="32"/>
          <w:rtl/>
        </w:rPr>
        <w:t>تتجدد هذه الدروس في الحلقات القادمة -بإذن الله- و</w:t>
      </w:r>
      <w:r w:rsidR="006021D1" w:rsidRPr="00707283">
        <w:rPr>
          <w:rFonts w:ascii="Traditional Arabic" w:hAnsi="Traditional Arabic" w:cs="Traditional Arabic"/>
          <w:sz w:val="32"/>
          <w:szCs w:val="32"/>
          <w:rtl/>
        </w:rPr>
        <w:t>السَّلام</w:t>
      </w:r>
      <w:r w:rsidRPr="00707283">
        <w:rPr>
          <w:rFonts w:ascii="Traditional Arabic" w:hAnsi="Traditional Arabic" w:cs="Traditional Arabic"/>
          <w:sz w:val="32"/>
          <w:szCs w:val="32"/>
          <w:rtl/>
        </w:rPr>
        <w:t xml:space="preserve"> عليكم ورحمة الله وبركاته.</w:t>
      </w:r>
    </w:p>
    <w:sectPr w:rsidR="00D47D34" w:rsidRPr="00707283" w:rsidSect="00336FD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FD1" w:rsidRDefault="00152FD1" w:rsidP="0075568D">
      <w:pPr>
        <w:spacing w:after="0" w:line="240" w:lineRule="auto"/>
      </w:pPr>
      <w:r>
        <w:separator/>
      </w:r>
    </w:p>
  </w:endnote>
  <w:endnote w:type="continuationSeparator" w:id="0">
    <w:p w:rsidR="00152FD1" w:rsidRDefault="00152FD1" w:rsidP="00755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FD1" w:rsidRDefault="00152FD1" w:rsidP="0075568D">
      <w:pPr>
        <w:spacing w:after="0" w:line="240" w:lineRule="auto"/>
      </w:pPr>
      <w:r>
        <w:separator/>
      </w:r>
    </w:p>
  </w:footnote>
  <w:footnote w:type="continuationSeparator" w:id="0">
    <w:p w:rsidR="00152FD1" w:rsidRDefault="00152FD1" w:rsidP="0075568D">
      <w:pPr>
        <w:spacing w:after="0" w:line="240" w:lineRule="auto"/>
      </w:pPr>
      <w:r>
        <w:continuationSeparator/>
      </w:r>
    </w:p>
  </w:footnote>
  <w:footnote w:id="1">
    <w:p w:rsidR="003C48D4" w:rsidRPr="00707283" w:rsidRDefault="003C48D4">
      <w:pPr>
        <w:pStyle w:val="FootnoteText"/>
        <w:rPr>
          <w:rFonts w:ascii="Traditional Arabic" w:hAnsi="Traditional Arabic" w:cs="Traditional Arabic"/>
          <w:sz w:val="18"/>
          <w:szCs w:val="18"/>
          <w:rtl/>
        </w:rPr>
      </w:pPr>
      <w:r w:rsidRPr="00707283">
        <w:rPr>
          <w:rStyle w:val="FootnoteReference"/>
          <w:rFonts w:ascii="Traditional Arabic" w:hAnsi="Traditional Arabic" w:cs="Traditional Arabic"/>
          <w:sz w:val="18"/>
          <w:szCs w:val="18"/>
        </w:rPr>
        <w:footnoteRef/>
      </w:r>
      <w:r w:rsidRPr="00707283">
        <w:rPr>
          <w:rFonts w:ascii="Traditional Arabic" w:hAnsi="Traditional Arabic" w:cs="Traditional Arabic"/>
          <w:sz w:val="18"/>
          <w:szCs w:val="18"/>
          <w:rtl/>
        </w:rPr>
        <w:t xml:space="preserve"> صحيح مسلم (665).</w:t>
      </w:r>
    </w:p>
  </w:footnote>
  <w:footnote w:id="2">
    <w:p w:rsidR="0075568D" w:rsidRPr="00707283" w:rsidRDefault="0075568D">
      <w:pPr>
        <w:pStyle w:val="FootnoteText"/>
        <w:rPr>
          <w:rFonts w:ascii="Traditional Arabic" w:hAnsi="Traditional Arabic" w:cs="Traditional Arabic"/>
          <w:sz w:val="18"/>
          <w:szCs w:val="18"/>
          <w:rtl/>
        </w:rPr>
      </w:pPr>
      <w:r w:rsidRPr="00707283">
        <w:rPr>
          <w:rStyle w:val="FootnoteReference"/>
          <w:rFonts w:ascii="Traditional Arabic" w:hAnsi="Traditional Arabic" w:cs="Traditional Arabic"/>
          <w:sz w:val="18"/>
          <w:szCs w:val="18"/>
        </w:rPr>
        <w:footnoteRef/>
      </w:r>
      <w:r w:rsidRPr="00707283">
        <w:rPr>
          <w:rFonts w:ascii="Traditional Arabic" w:hAnsi="Traditional Arabic" w:cs="Traditional Arabic"/>
          <w:sz w:val="18"/>
          <w:szCs w:val="18"/>
          <w:rtl/>
        </w:rPr>
        <w:t xml:space="preserve"> </w:t>
      </w:r>
      <w:r w:rsidR="003C48D4" w:rsidRPr="00707283">
        <w:rPr>
          <w:rFonts w:ascii="Traditional Arabic" w:hAnsi="Traditional Arabic" w:cs="Traditional Arabic"/>
          <w:sz w:val="18"/>
          <w:szCs w:val="18"/>
          <w:rtl/>
        </w:rPr>
        <w:t>صحيح البخاري (482) ولفظه: "صلَّى بنا رسول الله صلَّى اللهُ عليه وسلَّم إحدى صلاتي العشي - قال ابن سيرين : سماها أبو هُرَيرَة، ولكن نسيت أنا - قال : فصلَّى بنا ركعتين ثم سلم، فقام إلى خشبة معروضة في المسجد، فاتكأ عليها كأنه غضبان، ووضع يده اليمنى على اليسرى، وشبك بين أصابعه".</w:t>
      </w:r>
    </w:p>
  </w:footnote>
  <w:footnote w:id="3">
    <w:p w:rsidR="003C48D4" w:rsidRPr="00707283" w:rsidRDefault="003C48D4" w:rsidP="00CB6EAE">
      <w:pPr>
        <w:pStyle w:val="FootnoteText"/>
        <w:rPr>
          <w:rFonts w:ascii="Traditional Arabic" w:hAnsi="Traditional Arabic" w:cs="Traditional Arabic"/>
          <w:sz w:val="18"/>
          <w:szCs w:val="18"/>
        </w:rPr>
      </w:pPr>
      <w:r w:rsidRPr="00707283">
        <w:rPr>
          <w:rStyle w:val="FootnoteReference"/>
          <w:rFonts w:ascii="Traditional Arabic" w:hAnsi="Traditional Arabic" w:cs="Traditional Arabic"/>
          <w:sz w:val="18"/>
          <w:szCs w:val="18"/>
        </w:rPr>
        <w:footnoteRef/>
      </w:r>
      <w:r w:rsidRPr="00707283">
        <w:rPr>
          <w:rFonts w:ascii="Traditional Arabic" w:hAnsi="Traditional Arabic" w:cs="Traditional Arabic"/>
          <w:sz w:val="18"/>
          <w:szCs w:val="18"/>
          <w:rtl/>
        </w:rPr>
        <w:t xml:space="preserve"> </w:t>
      </w:r>
      <w:r w:rsidR="00CB6EAE" w:rsidRPr="00707283">
        <w:rPr>
          <w:rFonts w:ascii="Traditional Arabic" w:hAnsi="Traditional Arabic" w:cs="Traditional Arabic"/>
          <w:sz w:val="18"/>
          <w:szCs w:val="18"/>
          <w:rtl/>
        </w:rPr>
        <w:t>الترغيب والترهيب (2</w:t>
      </w:r>
      <w:r w:rsidR="00E7018E">
        <w:rPr>
          <w:rFonts w:ascii="Traditional Arabic" w:hAnsi="Traditional Arabic" w:cs="Traditional Arabic"/>
          <w:sz w:val="18"/>
          <w:szCs w:val="18"/>
          <w:rtl/>
        </w:rPr>
        <w:t xml:space="preserve">: </w:t>
      </w:r>
      <w:r w:rsidR="00CB6EAE" w:rsidRPr="00707283">
        <w:rPr>
          <w:rFonts w:ascii="Traditional Arabic" w:hAnsi="Traditional Arabic" w:cs="Traditional Arabic"/>
          <w:sz w:val="18"/>
          <w:szCs w:val="18"/>
          <w:rtl/>
        </w:rPr>
        <w:t>111).</w:t>
      </w:r>
    </w:p>
  </w:footnote>
  <w:footnote w:id="4">
    <w:p w:rsidR="00CB6EAE" w:rsidRPr="00707283" w:rsidRDefault="00CB6EAE">
      <w:pPr>
        <w:pStyle w:val="FootnoteText"/>
        <w:rPr>
          <w:rFonts w:ascii="Traditional Arabic" w:hAnsi="Traditional Arabic" w:cs="Traditional Arabic"/>
          <w:sz w:val="18"/>
          <w:szCs w:val="18"/>
          <w:rtl/>
        </w:rPr>
      </w:pPr>
      <w:r w:rsidRPr="00707283">
        <w:rPr>
          <w:rStyle w:val="FootnoteReference"/>
          <w:rFonts w:ascii="Traditional Arabic" w:hAnsi="Traditional Arabic" w:cs="Traditional Arabic"/>
          <w:sz w:val="18"/>
          <w:szCs w:val="18"/>
        </w:rPr>
        <w:footnoteRef/>
      </w:r>
      <w:r w:rsidRPr="00707283">
        <w:rPr>
          <w:rFonts w:ascii="Traditional Arabic" w:hAnsi="Traditional Arabic" w:cs="Traditional Arabic"/>
          <w:sz w:val="18"/>
          <w:szCs w:val="18"/>
          <w:rtl/>
        </w:rPr>
        <w:t xml:space="preserve"> صحيح مسلم (2577).</w:t>
      </w:r>
    </w:p>
  </w:footnote>
  <w:footnote w:id="5">
    <w:p w:rsidR="00CB6EAE" w:rsidRPr="00707283" w:rsidRDefault="00CB6EAE">
      <w:pPr>
        <w:pStyle w:val="FootnoteText"/>
        <w:rPr>
          <w:rFonts w:ascii="Traditional Arabic" w:hAnsi="Traditional Arabic" w:cs="Traditional Arabic"/>
          <w:sz w:val="18"/>
          <w:szCs w:val="18"/>
        </w:rPr>
      </w:pPr>
      <w:r w:rsidRPr="00707283">
        <w:rPr>
          <w:rStyle w:val="FootnoteReference"/>
          <w:rFonts w:ascii="Traditional Arabic" w:hAnsi="Traditional Arabic" w:cs="Traditional Arabic"/>
          <w:sz w:val="18"/>
          <w:szCs w:val="18"/>
        </w:rPr>
        <w:footnoteRef/>
      </w:r>
      <w:r w:rsidRPr="00707283">
        <w:rPr>
          <w:rFonts w:ascii="Traditional Arabic" w:hAnsi="Traditional Arabic" w:cs="Traditional Arabic"/>
          <w:sz w:val="18"/>
          <w:szCs w:val="18"/>
          <w:rtl/>
        </w:rPr>
        <w:t xml:space="preserve"> سنن الترمذي (3540) وحسنه الألباني.</w:t>
      </w:r>
    </w:p>
  </w:footnote>
  <w:footnote w:id="6">
    <w:p w:rsidR="004733A9" w:rsidRDefault="004733A9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ar-EG"/>
        </w:rPr>
        <w:t>البخاري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868"/>
    <w:rsid w:val="00053868"/>
    <w:rsid w:val="000E4686"/>
    <w:rsid w:val="00152FD1"/>
    <w:rsid w:val="001632AE"/>
    <w:rsid w:val="00192AB9"/>
    <w:rsid w:val="002A070B"/>
    <w:rsid w:val="00336FDC"/>
    <w:rsid w:val="00353316"/>
    <w:rsid w:val="003A5F65"/>
    <w:rsid w:val="003C48D4"/>
    <w:rsid w:val="00444F3C"/>
    <w:rsid w:val="004577AA"/>
    <w:rsid w:val="004733A9"/>
    <w:rsid w:val="005926C1"/>
    <w:rsid w:val="005B0FCA"/>
    <w:rsid w:val="005D668C"/>
    <w:rsid w:val="006021D1"/>
    <w:rsid w:val="00612421"/>
    <w:rsid w:val="006959A0"/>
    <w:rsid w:val="00707283"/>
    <w:rsid w:val="0075568D"/>
    <w:rsid w:val="007676CA"/>
    <w:rsid w:val="0078234E"/>
    <w:rsid w:val="007A338D"/>
    <w:rsid w:val="007C62AB"/>
    <w:rsid w:val="007D4787"/>
    <w:rsid w:val="00842D4A"/>
    <w:rsid w:val="00864774"/>
    <w:rsid w:val="009A7215"/>
    <w:rsid w:val="009A78E1"/>
    <w:rsid w:val="00A23FA7"/>
    <w:rsid w:val="00A74F41"/>
    <w:rsid w:val="00A87D5E"/>
    <w:rsid w:val="00AB3D74"/>
    <w:rsid w:val="00AD430F"/>
    <w:rsid w:val="00C07325"/>
    <w:rsid w:val="00C873A5"/>
    <w:rsid w:val="00CA4063"/>
    <w:rsid w:val="00CB6EAE"/>
    <w:rsid w:val="00D47D34"/>
    <w:rsid w:val="00E27AC4"/>
    <w:rsid w:val="00E437C9"/>
    <w:rsid w:val="00E7018E"/>
    <w:rsid w:val="00F70492"/>
    <w:rsid w:val="00FD1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5568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5568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5568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5568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5568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556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BFBE2-5F1A-418C-ABD0-DD830BB5D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6</Pages>
  <Words>1813</Words>
  <Characters>10337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</dc:creator>
  <cp:keywords/>
  <dc:description/>
  <cp:lastModifiedBy>hh</cp:lastModifiedBy>
  <cp:revision>23</cp:revision>
  <dcterms:created xsi:type="dcterms:W3CDTF">2017-10-15T19:01:00Z</dcterms:created>
  <dcterms:modified xsi:type="dcterms:W3CDTF">2017-10-27T14:36:00Z</dcterms:modified>
</cp:coreProperties>
</file>